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FC" w:rsidRPr="0099713B" w:rsidRDefault="007028FC" w:rsidP="007028FC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4"/>
          <w:lang w:val="en-US"/>
        </w:rPr>
      </w:pPr>
      <w:r w:rsidRPr="0099713B">
        <w:rPr>
          <w:rFonts w:asciiTheme="majorHAnsi" w:hAnsiTheme="majorHAnsi" w:cstheme="majorHAnsi"/>
          <w:b/>
          <w:i/>
          <w:sz w:val="28"/>
          <w:szCs w:val="24"/>
          <w:lang w:val="en-US"/>
        </w:rPr>
        <w:t>Program</w:t>
      </w:r>
    </w:p>
    <w:p w:rsidR="007028FC" w:rsidRPr="0099713B" w:rsidRDefault="007028FC" w:rsidP="007028F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4"/>
          <w:lang w:val="en-US"/>
        </w:rPr>
      </w:pPr>
      <w:r w:rsidRPr="0099713B">
        <w:rPr>
          <w:rFonts w:asciiTheme="majorHAnsi" w:hAnsiTheme="majorHAnsi" w:cstheme="majorHAnsi"/>
          <w:b/>
          <w:sz w:val="28"/>
          <w:szCs w:val="24"/>
          <w:lang w:val="en-US"/>
        </w:rPr>
        <w:t>11</w:t>
      </w:r>
      <w:r w:rsidRPr="0099713B">
        <w:rPr>
          <w:rFonts w:asciiTheme="majorHAnsi" w:hAnsiTheme="majorHAnsi" w:cstheme="majorHAnsi"/>
          <w:b/>
          <w:sz w:val="28"/>
          <w:szCs w:val="24"/>
          <w:vertAlign w:val="superscript"/>
          <w:lang w:val="en-US"/>
        </w:rPr>
        <w:t>th</w:t>
      </w:r>
      <w:r w:rsidRPr="0099713B">
        <w:rPr>
          <w:rFonts w:asciiTheme="majorHAnsi" w:hAnsiTheme="majorHAnsi" w:cstheme="majorHAnsi"/>
          <w:b/>
          <w:sz w:val="28"/>
          <w:szCs w:val="24"/>
          <w:lang w:val="en-US"/>
        </w:rPr>
        <w:t xml:space="preserve"> ENOR Symposium – Web Meeting</w:t>
      </w:r>
    </w:p>
    <w:p w:rsidR="007028FC" w:rsidRPr="007028FC" w:rsidRDefault="0099713B" w:rsidP="007028FC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32"/>
          <w:szCs w:val="24"/>
          <w:lang w:val="en-US"/>
        </w:rPr>
      </w:pPr>
      <w:r w:rsidRPr="0099713B">
        <w:rPr>
          <w:rFonts w:asciiTheme="majorHAnsi" w:hAnsiTheme="majorHAnsi" w:cstheme="majorHAnsi"/>
          <w:b/>
          <w:i/>
          <w:sz w:val="28"/>
          <w:szCs w:val="24"/>
          <w:lang w:val="en-US"/>
        </w:rPr>
        <w:t>21-22 September 2022</w:t>
      </w:r>
    </w:p>
    <w:p w:rsidR="007028FC" w:rsidRPr="007028FC" w:rsidRDefault="007028FC" w:rsidP="007028FC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  <w:lang w:val="en-US"/>
        </w:rPr>
      </w:pPr>
    </w:p>
    <w:p w:rsidR="007028FC" w:rsidRPr="0099713B" w:rsidRDefault="007028FC" w:rsidP="007028F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9713B">
        <w:rPr>
          <w:rFonts w:asciiTheme="majorHAnsi" w:hAnsiTheme="majorHAnsi" w:cstheme="majorHAnsi"/>
          <w:b/>
          <w:sz w:val="28"/>
          <w:szCs w:val="28"/>
          <w:lang w:val="en-US"/>
        </w:rPr>
        <w:t>All times CET</w:t>
      </w:r>
    </w:p>
    <w:p w:rsidR="007028FC" w:rsidRPr="0099713B" w:rsidRDefault="007028FC" w:rsidP="007028F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8"/>
          <w:szCs w:val="28"/>
          <w:lang w:val="en-US"/>
        </w:rPr>
      </w:pPr>
    </w:p>
    <w:p w:rsidR="007028FC" w:rsidRPr="0099713B" w:rsidRDefault="007028FC" w:rsidP="007028FC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9713B">
        <w:rPr>
          <w:rFonts w:asciiTheme="majorHAnsi" w:hAnsiTheme="majorHAnsi" w:cstheme="majorHAnsi"/>
          <w:b/>
          <w:sz w:val="28"/>
          <w:szCs w:val="28"/>
        </w:rPr>
        <w:t xml:space="preserve">Oral communications (10 minutes </w:t>
      </w:r>
      <w:proofErr w:type="spellStart"/>
      <w:r w:rsidRPr="0099713B">
        <w:rPr>
          <w:rFonts w:asciiTheme="majorHAnsi" w:hAnsiTheme="majorHAnsi" w:cstheme="majorHAnsi"/>
          <w:b/>
          <w:sz w:val="28"/>
          <w:szCs w:val="28"/>
        </w:rPr>
        <w:t>presentation</w:t>
      </w:r>
      <w:proofErr w:type="spellEnd"/>
      <w:r w:rsidRPr="0099713B">
        <w:rPr>
          <w:rFonts w:asciiTheme="majorHAnsi" w:hAnsiTheme="majorHAnsi" w:cstheme="majorHAnsi"/>
          <w:b/>
          <w:sz w:val="28"/>
          <w:szCs w:val="28"/>
        </w:rPr>
        <w:t xml:space="preserve"> + 5 minutes questions)</w:t>
      </w:r>
    </w:p>
    <w:p w:rsidR="007028FC" w:rsidRPr="0099713B" w:rsidRDefault="007028FC" w:rsidP="007028F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99713B">
        <w:rPr>
          <w:rFonts w:asciiTheme="majorHAnsi" w:hAnsiTheme="majorHAnsi" w:cstheme="majorHAnsi"/>
          <w:b/>
          <w:sz w:val="28"/>
          <w:szCs w:val="28"/>
          <w:lang w:val="en-US"/>
        </w:rPr>
        <w:t xml:space="preserve">Flash talks (5 min per talk + 10 minutes at the end of </w:t>
      </w:r>
      <w:r w:rsidRPr="0099713B">
        <w:rPr>
          <w:rFonts w:asciiTheme="majorHAnsi" w:hAnsiTheme="majorHAnsi" w:cstheme="majorHAnsi"/>
          <w:b/>
          <w:bCs/>
          <w:sz w:val="28"/>
          <w:szCs w:val="28"/>
          <w:lang w:val="en-US"/>
        </w:rPr>
        <w:t>presentations)</w:t>
      </w:r>
    </w:p>
    <w:p w:rsidR="007028FC" w:rsidRDefault="007028FC" w:rsidP="00D62FF1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  <w:lang w:val="en-US"/>
        </w:rPr>
      </w:pPr>
    </w:p>
    <w:p w:rsidR="00D62FF1" w:rsidRPr="0099713B" w:rsidRDefault="00D62FF1" w:rsidP="0099713B">
      <w:pPr>
        <w:shd w:val="clear" w:color="auto" w:fill="D5DCE4" w:themeFill="text2" w:themeFillTint="33"/>
        <w:spacing w:after="0" w:line="240" w:lineRule="auto"/>
        <w:jc w:val="center"/>
        <w:rPr>
          <w:rFonts w:asciiTheme="majorHAnsi" w:hAnsiTheme="majorHAnsi" w:cstheme="majorHAnsi"/>
          <w:b/>
          <w:sz w:val="40"/>
          <w:szCs w:val="24"/>
          <w:lang w:val="en-US"/>
        </w:rPr>
      </w:pPr>
      <w:r w:rsidRPr="0099713B">
        <w:rPr>
          <w:rFonts w:asciiTheme="majorHAnsi" w:hAnsiTheme="majorHAnsi" w:cstheme="majorHAnsi"/>
          <w:b/>
          <w:sz w:val="40"/>
          <w:szCs w:val="24"/>
          <w:lang w:val="en-US"/>
        </w:rPr>
        <w:t>DAY 1</w:t>
      </w:r>
    </w:p>
    <w:p w:rsidR="00D62FF1" w:rsidRDefault="00D62FF1" w:rsidP="00D62F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D62FF1" w:rsidRDefault="00D62FF1" w:rsidP="00D62FF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08:45 -09:00</w:t>
      </w:r>
      <w:r w:rsidRPr="00D62FF1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Pr="00D62FF1">
        <w:rPr>
          <w:rFonts w:asciiTheme="majorHAnsi" w:hAnsiTheme="majorHAnsi" w:cstheme="majorHAnsi"/>
          <w:sz w:val="24"/>
          <w:szCs w:val="24"/>
          <w:lang w:val="en-US"/>
        </w:rPr>
        <w:t xml:space="preserve">Opening messages from Home Chair (Gérard Lizard and Luigi </w:t>
      </w:r>
      <w:proofErr w:type="spellStart"/>
      <w:r w:rsidRPr="00D62FF1">
        <w:rPr>
          <w:rFonts w:asciiTheme="majorHAnsi" w:hAnsiTheme="majorHAnsi" w:cstheme="majorHAnsi"/>
          <w:sz w:val="24"/>
          <w:szCs w:val="24"/>
          <w:lang w:val="en-US"/>
        </w:rPr>
        <w:t>Iuliano</w:t>
      </w:r>
      <w:proofErr w:type="spellEnd"/>
      <w:r w:rsidRPr="00D62FF1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D62FF1" w:rsidRDefault="00D62FF1" w:rsidP="00D62FF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:rsidR="002F1F38" w:rsidRPr="00D62FF1" w:rsidRDefault="007C0178" w:rsidP="00AF21F2">
      <w:pPr>
        <w:shd w:val="clear" w:color="auto" w:fill="E2EFD9" w:themeFill="accent6" w:themeFillTint="33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62FF1">
        <w:rPr>
          <w:rFonts w:asciiTheme="majorHAnsi" w:hAnsiTheme="majorHAnsi" w:cstheme="majorHAnsi"/>
          <w:sz w:val="24"/>
          <w:szCs w:val="24"/>
        </w:rPr>
        <w:t xml:space="preserve">SESSION 1 :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Metabolism</w:t>
      </w:r>
      <w:proofErr w:type="spellEnd"/>
    </w:p>
    <w:p w:rsidR="00AF21F2" w:rsidRPr="00D62FF1" w:rsidRDefault="00AF21F2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hAnsiTheme="majorHAnsi" w:cstheme="majorHAnsi"/>
          <w:sz w:val="24"/>
          <w:szCs w:val="24"/>
          <w:lang w:val="de-DE"/>
        </w:rPr>
      </w:pPr>
    </w:p>
    <w:p w:rsidR="00AF21F2" w:rsidRPr="00DD6D0F" w:rsidRDefault="00D62FF1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</w:pPr>
      <w:r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09:00</w:t>
      </w:r>
      <w:r w:rsidR="00AF21F2"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 – </w:t>
      </w:r>
      <w:r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09:45</w:t>
      </w:r>
      <w:r w:rsidR="00AF21F2"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 Oral </w:t>
      </w:r>
      <w:proofErr w:type="spellStart"/>
      <w:r w:rsidR="00AF21F2"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communication</w:t>
      </w:r>
      <w:r w:rsidR="0099713B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s</w:t>
      </w:r>
      <w:proofErr w:type="spellEnd"/>
    </w:p>
    <w:p w:rsidR="00DE3327" w:rsidRPr="00D62FF1" w:rsidRDefault="00DE3327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D62FF1">
        <w:rPr>
          <w:rFonts w:asciiTheme="majorHAnsi" w:hAnsiTheme="majorHAnsi" w:cstheme="majorHAnsi"/>
          <w:sz w:val="24"/>
          <w:szCs w:val="24"/>
          <w:lang w:val="de-DE"/>
        </w:rPr>
        <w:t>OC1</w:t>
      </w:r>
      <w:r w:rsidRPr="00D62FF1">
        <w:rPr>
          <w:rFonts w:asciiTheme="majorHAnsi" w:hAnsiTheme="majorHAnsi" w:cstheme="majorHAnsi"/>
          <w:sz w:val="24"/>
          <w:szCs w:val="24"/>
          <w:lang w:val="de-DE"/>
        </w:rPr>
        <w:tab/>
        <w:t xml:space="preserve">Silke </w:t>
      </w:r>
      <w:proofErr w:type="spellStart"/>
      <w:r w:rsidRPr="00D62FF1">
        <w:rPr>
          <w:rFonts w:asciiTheme="majorHAnsi" w:hAnsiTheme="majorHAnsi" w:cstheme="majorHAnsi"/>
          <w:sz w:val="24"/>
          <w:szCs w:val="24"/>
          <w:lang w:val="de-DE"/>
        </w:rPr>
        <w:t>Matysik</w:t>
      </w:r>
      <w:proofErr w:type="spellEnd"/>
      <w:r w:rsidRPr="00D62FF1">
        <w:rPr>
          <w:rFonts w:asciiTheme="majorHAnsi" w:hAnsiTheme="majorHAnsi" w:cstheme="majorHAnsi"/>
          <w:sz w:val="24"/>
          <w:szCs w:val="24"/>
          <w:lang w:val="en-GB"/>
        </w:rPr>
        <w:t xml:space="preserve">  - Stratification of patients regarding faecal metabolites with biological activities.</w:t>
      </w:r>
    </w:p>
    <w:p w:rsidR="00DE3327" w:rsidRPr="00D62FF1" w:rsidRDefault="00DE3327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</w:pPr>
      <w:r w:rsidRPr="00D62FF1">
        <w:rPr>
          <w:rFonts w:asciiTheme="majorHAnsi" w:hAnsiTheme="majorHAnsi" w:cstheme="majorHAnsi"/>
          <w:sz w:val="24"/>
          <w:szCs w:val="24"/>
          <w:lang w:val="it-IT"/>
        </w:rPr>
        <w:t>OC2</w:t>
      </w:r>
      <w:r w:rsidRPr="00D62FF1">
        <w:rPr>
          <w:rFonts w:asciiTheme="majorHAnsi" w:hAnsiTheme="majorHAnsi" w:cstheme="majorHAnsi"/>
          <w:sz w:val="24"/>
          <w:szCs w:val="24"/>
          <w:lang w:val="it-IT"/>
        </w:rPr>
        <w:tab/>
        <w:t xml:space="preserve">David Volle - </w:t>
      </w:r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 xml:space="preserve">Bile acid </w:t>
      </w:r>
      <w:proofErr w:type="spellStart"/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>signaling</w:t>
      </w:r>
      <w:proofErr w:type="spellEnd"/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 xml:space="preserve"> pathway in </w:t>
      </w:r>
      <w:proofErr w:type="spellStart"/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>chemosensitivity</w:t>
      </w:r>
      <w:proofErr w:type="spellEnd"/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 xml:space="preserve"> of testicular germ cells. </w:t>
      </w:r>
    </w:p>
    <w:p w:rsidR="00DE3327" w:rsidRPr="00D62FF1" w:rsidRDefault="00DE3327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D62FF1">
        <w:rPr>
          <w:rFonts w:asciiTheme="majorHAnsi" w:hAnsiTheme="majorHAnsi" w:cstheme="majorHAnsi"/>
          <w:sz w:val="24"/>
          <w:szCs w:val="24"/>
          <w:lang w:val="it-IT"/>
        </w:rPr>
        <w:t>OC3</w:t>
      </w:r>
      <w:r w:rsidRPr="00D62FF1">
        <w:rPr>
          <w:rFonts w:asciiTheme="majorHAnsi" w:hAnsiTheme="majorHAnsi" w:cstheme="majorHAnsi"/>
          <w:sz w:val="24"/>
          <w:szCs w:val="24"/>
          <w:lang w:val="it-IT"/>
        </w:rPr>
        <w:tab/>
        <w:t xml:space="preserve">Silia Ayadi - </w:t>
      </w:r>
      <w:r w:rsidRPr="00D62FF1">
        <w:rPr>
          <w:rFonts w:asciiTheme="majorHAnsi" w:eastAsia="Times New Roman" w:hAnsiTheme="majorHAnsi" w:cstheme="majorHAnsi"/>
          <w:sz w:val="24"/>
          <w:szCs w:val="24"/>
          <w:lang w:val="en-US"/>
        </w:rPr>
        <w:t>GSTA1-1 is a multifunctional enzyme involved in 5</w:t>
      </w:r>
      <w:r w:rsidRPr="00916777">
        <w:rPr>
          <w:rFonts w:asciiTheme="majorHAnsi" w:eastAsia="Times New Roman" w:hAnsiTheme="majorHAnsi" w:cstheme="majorHAnsi"/>
          <w:spacing w:val="-6"/>
          <w:sz w:val="24"/>
          <w:szCs w:val="24"/>
          <w:lang w:val="en-US"/>
        </w:rPr>
        <w:t>,6α-</w:t>
      </w:r>
      <w:r w:rsidR="00916777" w:rsidRPr="00916777">
        <w:rPr>
          <w:rFonts w:asciiTheme="majorHAnsi" w:eastAsia="Times New Roman" w:hAnsiTheme="majorHAnsi" w:cstheme="majorHAnsi"/>
          <w:spacing w:val="-6"/>
          <w:sz w:val="24"/>
          <w:szCs w:val="24"/>
          <w:lang w:val="en-US"/>
        </w:rPr>
        <w:t>e</w:t>
      </w:r>
      <w:r w:rsidRPr="00916777">
        <w:rPr>
          <w:rFonts w:asciiTheme="majorHAnsi" w:eastAsia="Times New Roman" w:hAnsiTheme="majorHAnsi" w:cstheme="majorHAnsi"/>
          <w:spacing w:val="-6"/>
          <w:sz w:val="24"/>
          <w:szCs w:val="24"/>
          <w:lang w:val="en-US"/>
        </w:rPr>
        <w:t>poxycholesterol</w:t>
      </w:r>
      <w:r w:rsidRPr="00D62FF1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conjugation with biological nucleophiles.</w:t>
      </w:r>
    </w:p>
    <w:p w:rsidR="00DE3327" w:rsidRPr="00D62FF1" w:rsidRDefault="00DE3327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it-IT" w:eastAsia="it-IT"/>
        </w:rPr>
      </w:pPr>
    </w:p>
    <w:p w:rsidR="00DE3327" w:rsidRPr="00DD6D0F" w:rsidRDefault="00D62FF1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</w:pPr>
      <w:r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09:45 – 10:00</w:t>
      </w:r>
      <w:r w:rsidR="0099713B" w:rsidRPr="0099713B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 xml:space="preserve"> </w:t>
      </w:r>
      <w:r w:rsidR="0099713B"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Flash Talk</w:t>
      </w:r>
    </w:p>
    <w:p w:rsidR="00DE3327" w:rsidRPr="00D62FF1" w:rsidRDefault="00DE3327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sz w:val="24"/>
          <w:szCs w:val="24"/>
          <w:lang w:val="it-IT"/>
        </w:rPr>
      </w:pPr>
      <w:r w:rsidRPr="00D62FF1">
        <w:rPr>
          <w:rFonts w:asciiTheme="majorHAnsi" w:eastAsia="Times New Roman" w:hAnsiTheme="majorHAnsi" w:cstheme="majorHAnsi"/>
          <w:color w:val="222222"/>
          <w:sz w:val="24"/>
          <w:szCs w:val="24"/>
          <w:lang w:val="it-IT" w:eastAsia="it-IT"/>
        </w:rPr>
        <w:t>FT1</w:t>
      </w:r>
      <w:r w:rsidRPr="00D62FF1">
        <w:rPr>
          <w:rFonts w:asciiTheme="majorHAnsi" w:eastAsia="Times New Roman" w:hAnsiTheme="majorHAnsi" w:cstheme="majorHAnsi"/>
          <w:color w:val="222222"/>
          <w:sz w:val="24"/>
          <w:szCs w:val="24"/>
          <w:lang w:val="it-IT" w:eastAsia="it-IT"/>
        </w:rPr>
        <w:tab/>
      </w:r>
      <w:r w:rsidRPr="00D62FF1">
        <w:rPr>
          <w:rFonts w:asciiTheme="majorHAnsi" w:eastAsia="Times New Roman" w:hAnsiTheme="majorHAnsi" w:cstheme="majorHAnsi"/>
          <w:sz w:val="24"/>
          <w:szCs w:val="24"/>
          <w:lang w:val="it-IT" w:eastAsia="sv-SE"/>
        </w:rPr>
        <w:t xml:space="preserve">Kristina Sæterdal Kømurcu - </w:t>
      </w:r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>Oxysterols are secreted from Non-alcoholic Fatty Liver disease induced organoids</w:t>
      </w:r>
      <w:r w:rsidR="00916777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>.</w:t>
      </w:r>
    </w:p>
    <w:p w:rsidR="00DE3327" w:rsidRPr="00D62FF1" w:rsidRDefault="00DE3327" w:rsidP="00AF21F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C0178" w:rsidRPr="00D62FF1" w:rsidRDefault="007C0178" w:rsidP="00AF21F2">
      <w:pPr>
        <w:shd w:val="clear" w:color="auto" w:fill="E2EFD9" w:themeFill="accent6" w:themeFillTint="33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62FF1">
        <w:rPr>
          <w:rFonts w:asciiTheme="majorHAnsi" w:hAnsiTheme="majorHAnsi" w:cstheme="majorHAnsi"/>
          <w:sz w:val="24"/>
          <w:szCs w:val="24"/>
        </w:rPr>
        <w:t xml:space="preserve">SESSION 2 :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Cell</w:t>
      </w:r>
      <w:proofErr w:type="spellEnd"/>
      <w:r w:rsidRPr="00D62FF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signaling</w:t>
      </w:r>
      <w:proofErr w:type="spellEnd"/>
      <w:r w:rsidRPr="00D62FF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F21F2" w:rsidRPr="00D62FF1" w:rsidRDefault="00AF21F2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sz w:val="24"/>
          <w:szCs w:val="24"/>
          <w:lang w:val="de-DE"/>
        </w:rPr>
      </w:pPr>
    </w:p>
    <w:p w:rsidR="00AF21F2" w:rsidRPr="00DD6D0F" w:rsidRDefault="00D62FF1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</w:pPr>
      <w:r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10:00 – 10:15 </w:t>
      </w:r>
      <w:r w:rsidR="00AF21F2"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Oral </w:t>
      </w:r>
      <w:proofErr w:type="spellStart"/>
      <w:r w:rsidR="00AF21F2"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communication</w:t>
      </w:r>
      <w:r w:rsidR="0099713B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s</w:t>
      </w:r>
      <w:proofErr w:type="spellEnd"/>
    </w:p>
    <w:p w:rsidR="00A53893" w:rsidRPr="00D62FF1" w:rsidRDefault="00DE3327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D62FF1">
        <w:rPr>
          <w:rFonts w:asciiTheme="majorHAnsi" w:hAnsiTheme="majorHAnsi" w:cstheme="majorHAnsi"/>
          <w:sz w:val="24"/>
          <w:szCs w:val="24"/>
          <w:lang w:val="de-DE"/>
        </w:rPr>
        <w:t>OC4</w:t>
      </w:r>
      <w:r w:rsidRPr="00D62FF1">
        <w:rPr>
          <w:rFonts w:asciiTheme="majorHAnsi" w:hAnsiTheme="majorHAnsi" w:cstheme="majorHAnsi"/>
          <w:sz w:val="24"/>
          <w:szCs w:val="24"/>
          <w:lang w:val="de-DE"/>
        </w:rPr>
        <w:tab/>
      </w:r>
      <w:r w:rsidRPr="00D62FF1">
        <w:rPr>
          <w:rFonts w:asciiTheme="majorHAnsi" w:hAnsiTheme="majorHAnsi" w:cstheme="majorHAnsi"/>
          <w:sz w:val="24"/>
          <w:szCs w:val="24"/>
          <w:lang w:val="it-IT"/>
        </w:rPr>
        <w:t>Gabriele Serreli</w:t>
      </w:r>
      <w:r w:rsidRPr="00D62FF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r w:rsidRPr="00D62FF1">
        <w:rPr>
          <w:rFonts w:asciiTheme="majorHAnsi" w:hAnsiTheme="majorHAnsi" w:cstheme="majorHAnsi"/>
          <w:bCs/>
          <w:i/>
          <w:iCs/>
          <w:sz w:val="24"/>
          <w:szCs w:val="24"/>
          <w:lang w:val="en-GB"/>
        </w:rPr>
        <w:t xml:space="preserve">Lactobacillus </w:t>
      </w:r>
      <w:r w:rsidRPr="00D62FF1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strains extracts counteract oxysterols-induced alteration </w:t>
      </w:r>
      <w:r w:rsidRPr="00D62FF1">
        <w:rPr>
          <w:rFonts w:asciiTheme="majorHAnsi" w:hAnsiTheme="majorHAnsi" w:cstheme="majorHAnsi"/>
          <w:bCs/>
          <w:i/>
          <w:iCs/>
          <w:sz w:val="24"/>
          <w:szCs w:val="24"/>
          <w:lang w:val="en-GB"/>
        </w:rPr>
        <w:t>in vitro</w:t>
      </w:r>
      <w:r w:rsidRPr="00D62FF1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 in human intestinal epithelium</w:t>
      </w:r>
      <w:r w:rsidR="00A53893" w:rsidRPr="00D62FF1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. </w:t>
      </w:r>
    </w:p>
    <w:p w:rsidR="00A53893" w:rsidRDefault="00A53893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:rsidR="00D62FF1" w:rsidRPr="00D62FF1" w:rsidRDefault="00D62FF1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10:15 – 11:00</w:t>
      </w:r>
      <w:r w:rsidRPr="00D62FF1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D62FF1">
        <w:rPr>
          <w:rFonts w:asciiTheme="majorHAnsi" w:hAnsiTheme="majorHAnsi" w:cstheme="majorHAnsi"/>
          <w:b/>
          <w:sz w:val="24"/>
          <w:szCs w:val="24"/>
          <w:lang w:val="en-US"/>
        </w:rPr>
        <w:tab/>
        <w:t>Coffee break / comfort break</w:t>
      </w:r>
    </w:p>
    <w:p w:rsidR="00D62FF1" w:rsidRPr="00D62FF1" w:rsidRDefault="00D62FF1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:rsidR="00AF21F2" w:rsidRPr="00DD6D0F" w:rsidRDefault="00D62FF1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</w:pPr>
      <w:r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 xml:space="preserve">11:00 – 12:00 </w:t>
      </w:r>
      <w:r w:rsidR="00AF21F2"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Flash Talk</w:t>
      </w:r>
      <w:r w:rsidR="0099713B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s</w:t>
      </w:r>
    </w:p>
    <w:p w:rsidR="00A53893" w:rsidRPr="00D62FF1" w:rsidRDefault="00A53893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D62FF1">
        <w:rPr>
          <w:rFonts w:asciiTheme="majorHAnsi" w:hAnsiTheme="majorHAnsi" w:cstheme="majorHAnsi"/>
          <w:sz w:val="24"/>
          <w:szCs w:val="24"/>
          <w:lang w:val="en-GB"/>
        </w:rPr>
        <w:t>FT2</w:t>
      </w:r>
      <w:r w:rsidR="00DE3327" w:rsidRPr="00D62FF1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D62FF1">
        <w:rPr>
          <w:rFonts w:asciiTheme="majorHAnsi" w:hAnsiTheme="majorHAnsi" w:cstheme="majorHAnsi"/>
          <w:sz w:val="24"/>
          <w:szCs w:val="24"/>
          <w:lang w:val="en-GB"/>
        </w:rPr>
        <w:t xml:space="preserve">Maria </w:t>
      </w:r>
      <w:proofErr w:type="spellStart"/>
      <w:r w:rsidRPr="00D62FF1">
        <w:rPr>
          <w:rFonts w:asciiTheme="majorHAnsi" w:hAnsiTheme="majorHAnsi" w:cstheme="majorHAnsi"/>
          <w:sz w:val="24"/>
          <w:szCs w:val="24"/>
          <w:lang w:val="en-GB"/>
        </w:rPr>
        <w:t>Nasoni</w:t>
      </w:r>
      <w:proofErr w:type="spellEnd"/>
      <w:r w:rsidRPr="00D62FF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D62FF1">
        <w:rPr>
          <w:rFonts w:asciiTheme="majorHAnsi" w:eastAsia="Times New Roman" w:hAnsiTheme="majorHAnsi" w:cstheme="majorHAnsi"/>
          <w:sz w:val="24"/>
          <w:szCs w:val="24"/>
          <w:lang w:val="en-US"/>
        </w:rPr>
        <w:t>Secosterol</w:t>
      </w:r>
      <w:proofErr w:type="spellEnd"/>
      <w:r w:rsidRPr="00D62FF1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-B </w:t>
      </w:r>
      <w:r w:rsidRPr="00D62FF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induces </w:t>
      </w:r>
      <w:proofErr w:type="spellStart"/>
      <w:r w:rsidRPr="00D62FF1">
        <w:rPr>
          <w:rFonts w:asciiTheme="majorHAnsi" w:eastAsia="Times New Roman" w:hAnsiTheme="majorHAnsi" w:cstheme="majorHAnsi"/>
          <w:sz w:val="24"/>
          <w:szCs w:val="24"/>
          <w:lang w:val="en-GB"/>
        </w:rPr>
        <w:t>nitrosative</w:t>
      </w:r>
      <w:proofErr w:type="spellEnd"/>
      <w:r w:rsidRPr="00D62FF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stress and UPR activation in human endothelial cells.</w:t>
      </w:r>
    </w:p>
    <w:p w:rsidR="00A53893" w:rsidRPr="00D62FF1" w:rsidRDefault="00A53893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it-IT" w:eastAsia="it-IT"/>
        </w:rPr>
      </w:pPr>
      <w:r w:rsidRPr="00D62FF1">
        <w:rPr>
          <w:rFonts w:asciiTheme="majorHAnsi" w:hAnsiTheme="majorHAnsi" w:cstheme="majorHAnsi"/>
          <w:sz w:val="24"/>
          <w:szCs w:val="24"/>
          <w:lang w:val="en-GB"/>
        </w:rPr>
        <w:t>FT 3</w:t>
      </w:r>
      <w:r w:rsidRPr="00D62FF1">
        <w:rPr>
          <w:rFonts w:asciiTheme="majorHAnsi" w:hAnsiTheme="majorHAnsi" w:cstheme="majorHAnsi"/>
          <w:sz w:val="24"/>
          <w:szCs w:val="24"/>
          <w:lang w:val="en-GB"/>
        </w:rPr>
        <w:tab/>
        <w:t xml:space="preserve">Emily </w:t>
      </w:r>
      <w:proofErr w:type="spellStart"/>
      <w:r w:rsidRPr="00D62FF1">
        <w:rPr>
          <w:rFonts w:asciiTheme="majorHAnsi" w:hAnsiTheme="majorHAnsi" w:cstheme="majorHAnsi"/>
          <w:sz w:val="24"/>
          <w:szCs w:val="24"/>
          <w:lang w:val="en-GB"/>
        </w:rPr>
        <w:t>Stonelake</w:t>
      </w:r>
      <w:proofErr w:type="spellEnd"/>
      <w:r w:rsidRPr="00D62FF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r w:rsidRPr="00D62FF1">
        <w:rPr>
          <w:rFonts w:asciiTheme="majorHAnsi" w:eastAsia="Times New Roman" w:hAnsiTheme="majorHAnsi" w:cstheme="majorHAnsi"/>
          <w:color w:val="222222"/>
          <w:sz w:val="24"/>
          <w:szCs w:val="24"/>
          <w:lang w:val="en-GB" w:eastAsia="it-IT"/>
        </w:rPr>
        <w:t>Identification</w:t>
      </w:r>
      <w:r w:rsidRPr="00D62FF1">
        <w:rPr>
          <w:rFonts w:asciiTheme="majorHAnsi" w:eastAsia="Times New Roman" w:hAnsiTheme="majorHAnsi" w:cstheme="majorHAnsi"/>
          <w:color w:val="222222"/>
          <w:sz w:val="24"/>
          <w:szCs w:val="24"/>
          <w:lang w:val="it-IT" w:eastAsia="it-IT"/>
        </w:rPr>
        <w:t xml:space="preserve"> of oxysterols related to the Hedgehog signalling pathway during neural development.</w:t>
      </w:r>
    </w:p>
    <w:p w:rsidR="00A53893" w:rsidRPr="00D62FF1" w:rsidRDefault="00A53893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</w:pPr>
      <w:r w:rsidRPr="00D62FF1">
        <w:rPr>
          <w:rFonts w:asciiTheme="majorHAnsi" w:hAnsiTheme="majorHAnsi" w:cstheme="majorHAnsi"/>
          <w:sz w:val="24"/>
          <w:szCs w:val="24"/>
          <w:lang w:val="en-GB"/>
        </w:rPr>
        <w:t>FT4</w:t>
      </w:r>
      <w:r w:rsidRPr="00D62FF1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D62FF1">
        <w:rPr>
          <w:rFonts w:asciiTheme="majorHAnsi" w:hAnsiTheme="majorHAnsi" w:cstheme="majorHAnsi"/>
          <w:sz w:val="24"/>
          <w:szCs w:val="24"/>
          <w:lang w:val="it-IT"/>
        </w:rPr>
        <w:t xml:space="preserve">Juuso Taskinen - </w:t>
      </w:r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>System wide effects of ER-intracellular membrane contact site disturbance in HUVECs.</w:t>
      </w:r>
    </w:p>
    <w:p w:rsidR="00A53893" w:rsidRPr="00D62FF1" w:rsidRDefault="00A53893" w:rsidP="00916777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Calibri" w:hAnsiTheme="majorHAnsi" w:cstheme="majorHAnsi"/>
          <w:bCs/>
          <w:sz w:val="24"/>
          <w:szCs w:val="24"/>
          <w:lang w:val="en-US"/>
        </w:rPr>
      </w:pPr>
      <w:r w:rsidRPr="00D62FF1">
        <w:rPr>
          <w:rFonts w:asciiTheme="majorHAnsi" w:hAnsiTheme="majorHAnsi" w:cstheme="majorHAnsi"/>
          <w:sz w:val="24"/>
          <w:szCs w:val="24"/>
          <w:lang w:val="en-GB"/>
        </w:rPr>
        <w:t>FT5</w:t>
      </w:r>
      <w:r w:rsidRPr="00D62FF1"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D62FF1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Imen</w:t>
      </w:r>
      <w:proofErr w:type="spellEnd"/>
      <w:r w:rsidRPr="00D62FF1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</w:t>
      </w:r>
      <w:proofErr w:type="spellStart"/>
      <w:r w:rsidRPr="00D62FF1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Ghzaiel</w:t>
      </w:r>
      <w:proofErr w:type="spellEnd"/>
      <w:r w:rsidRPr="00D62FF1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- </w:t>
      </w:r>
      <w:r w:rsidRPr="00D62FF1">
        <w:rPr>
          <w:rFonts w:asciiTheme="majorHAnsi" w:eastAsia="Calibri" w:hAnsiTheme="majorHAnsi" w:cstheme="majorHAnsi"/>
          <w:bCs/>
          <w:sz w:val="24"/>
          <w:szCs w:val="24"/>
          <w:lang w:val="en-US"/>
        </w:rPr>
        <w:t xml:space="preserve">7-ketocholesterol and </w:t>
      </w:r>
      <w:r w:rsidRPr="00D62FF1">
        <w:rPr>
          <w:rFonts w:asciiTheme="majorHAnsi" w:eastAsia="Calibri" w:hAnsiTheme="majorHAnsi" w:cstheme="majorHAnsi"/>
          <w:color w:val="0E101A"/>
          <w:sz w:val="24"/>
          <w:szCs w:val="24"/>
        </w:rPr>
        <w:t>7β-</w:t>
      </w:r>
      <w:proofErr w:type="spellStart"/>
      <w:r w:rsidRPr="00D62FF1">
        <w:rPr>
          <w:rFonts w:asciiTheme="majorHAnsi" w:eastAsia="Calibri" w:hAnsiTheme="majorHAnsi" w:cstheme="majorHAnsi"/>
          <w:color w:val="0E101A"/>
          <w:sz w:val="24"/>
          <w:szCs w:val="24"/>
        </w:rPr>
        <w:t>hydroxycholesterol</w:t>
      </w:r>
      <w:proofErr w:type="spellEnd"/>
      <w:r w:rsidRPr="00D62FF1">
        <w:rPr>
          <w:rFonts w:asciiTheme="majorHAnsi" w:eastAsia="Calibri" w:hAnsiTheme="majorHAnsi" w:cstheme="majorHAnsi"/>
          <w:bCs/>
          <w:sz w:val="24"/>
          <w:szCs w:val="24"/>
          <w:lang w:val="en-US"/>
        </w:rPr>
        <w:t xml:space="preserve">-induce </w:t>
      </w:r>
      <w:proofErr w:type="spellStart"/>
      <w:r w:rsidRPr="00D62FF1">
        <w:rPr>
          <w:rFonts w:asciiTheme="majorHAnsi" w:eastAsia="Calibri" w:hAnsiTheme="majorHAnsi" w:cstheme="majorHAnsi"/>
          <w:bCs/>
          <w:sz w:val="24"/>
          <w:szCs w:val="24"/>
          <w:lang w:val="en-US"/>
        </w:rPr>
        <w:t>ferroptosis</w:t>
      </w:r>
      <w:proofErr w:type="spellEnd"/>
      <w:r w:rsidRPr="00D62FF1">
        <w:rPr>
          <w:rFonts w:asciiTheme="majorHAnsi" w:eastAsia="Calibri" w:hAnsiTheme="majorHAnsi" w:cstheme="majorHAnsi"/>
          <w:bCs/>
          <w:sz w:val="24"/>
          <w:szCs w:val="24"/>
          <w:lang w:val="en-US"/>
        </w:rPr>
        <w:t xml:space="preserve"> in C2C12 </w:t>
      </w:r>
      <w:proofErr w:type="spellStart"/>
      <w:r w:rsidRPr="00D62FF1">
        <w:rPr>
          <w:rFonts w:asciiTheme="majorHAnsi" w:eastAsia="Calibri" w:hAnsiTheme="majorHAnsi" w:cstheme="majorHAnsi"/>
          <w:bCs/>
          <w:sz w:val="24"/>
          <w:szCs w:val="24"/>
          <w:lang w:val="en-US"/>
        </w:rPr>
        <w:t>myoblasts</w:t>
      </w:r>
      <w:proofErr w:type="spellEnd"/>
      <w:r w:rsidRPr="00D62FF1">
        <w:rPr>
          <w:rFonts w:asciiTheme="majorHAnsi" w:eastAsia="Calibri" w:hAnsiTheme="majorHAnsi" w:cstheme="majorHAnsi"/>
          <w:bCs/>
          <w:sz w:val="24"/>
          <w:szCs w:val="24"/>
          <w:lang w:val="en-US"/>
        </w:rPr>
        <w:t xml:space="preserve">: attenuation by </w:t>
      </w:r>
      <w:proofErr w:type="spellStart"/>
      <w:r w:rsidRPr="00D62FF1">
        <w:rPr>
          <w:rFonts w:asciiTheme="majorHAnsi" w:eastAsia="Calibri" w:hAnsiTheme="majorHAnsi" w:cstheme="majorHAnsi"/>
          <w:bCs/>
          <w:i/>
          <w:sz w:val="24"/>
          <w:szCs w:val="24"/>
          <w:lang w:val="en-US"/>
        </w:rPr>
        <w:t>Pistacia</w:t>
      </w:r>
      <w:proofErr w:type="spellEnd"/>
      <w:r w:rsidRPr="00D62FF1">
        <w:rPr>
          <w:rFonts w:asciiTheme="majorHAnsi" w:eastAsia="Calibri" w:hAnsiTheme="majorHAnsi" w:cstheme="majorHAnsi"/>
          <w:bCs/>
          <w:i/>
          <w:sz w:val="24"/>
          <w:szCs w:val="24"/>
          <w:lang w:val="en-US"/>
        </w:rPr>
        <w:t xml:space="preserve"> </w:t>
      </w:r>
      <w:proofErr w:type="spellStart"/>
      <w:r w:rsidRPr="00D62FF1">
        <w:rPr>
          <w:rFonts w:asciiTheme="majorHAnsi" w:eastAsia="Calibri" w:hAnsiTheme="majorHAnsi" w:cstheme="majorHAnsi"/>
          <w:bCs/>
          <w:i/>
          <w:sz w:val="24"/>
          <w:szCs w:val="24"/>
          <w:lang w:val="en-US"/>
        </w:rPr>
        <w:t>lentiscus</w:t>
      </w:r>
      <w:proofErr w:type="spellEnd"/>
      <w:r w:rsidRPr="00D62FF1">
        <w:rPr>
          <w:rFonts w:asciiTheme="majorHAnsi" w:eastAsia="Calibri" w:hAnsiTheme="majorHAnsi" w:cstheme="majorHAnsi"/>
          <w:bCs/>
          <w:i/>
          <w:sz w:val="24"/>
          <w:szCs w:val="24"/>
          <w:lang w:val="en-US"/>
        </w:rPr>
        <w:t xml:space="preserve"> L.</w:t>
      </w:r>
      <w:r w:rsidRPr="00D62FF1">
        <w:rPr>
          <w:rFonts w:asciiTheme="majorHAnsi" w:eastAsia="Calibri" w:hAnsiTheme="majorHAnsi" w:cstheme="majorHAnsi"/>
          <w:bCs/>
          <w:sz w:val="24"/>
          <w:szCs w:val="24"/>
          <w:lang w:val="en-US"/>
        </w:rPr>
        <w:t xml:space="preserve"> seed oil and α-tocopherol</w:t>
      </w:r>
      <w:r w:rsidR="00916777">
        <w:rPr>
          <w:rFonts w:asciiTheme="majorHAnsi" w:eastAsia="Calibri" w:hAnsiTheme="majorHAnsi" w:cstheme="majorHAnsi"/>
          <w:bCs/>
          <w:sz w:val="24"/>
          <w:szCs w:val="24"/>
          <w:lang w:val="en-US"/>
        </w:rPr>
        <w:t>.</w:t>
      </w:r>
    </w:p>
    <w:p w:rsidR="00DE3327" w:rsidRPr="00D62FF1" w:rsidRDefault="00DE3327" w:rsidP="0091677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:rsidR="00D62FF1" w:rsidRPr="00D62FF1" w:rsidRDefault="00D62FF1" w:rsidP="00916777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D62FF1">
        <w:rPr>
          <w:rFonts w:asciiTheme="majorHAnsi" w:hAnsiTheme="majorHAnsi" w:cstheme="majorHAnsi"/>
          <w:b/>
          <w:sz w:val="24"/>
          <w:szCs w:val="24"/>
          <w:lang w:val="en-US"/>
        </w:rPr>
        <w:t>12: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00 - </w:t>
      </w:r>
      <w:r w:rsidRPr="00D62FF1">
        <w:rPr>
          <w:rFonts w:asciiTheme="majorHAnsi" w:hAnsiTheme="majorHAnsi" w:cstheme="majorHAnsi"/>
          <w:b/>
          <w:sz w:val="24"/>
          <w:szCs w:val="24"/>
          <w:lang w:val="en-US"/>
        </w:rPr>
        <w:t>1</w:t>
      </w:r>
      <w:r w:rsidR="0099713B">
        <w:rPr>
          <w:rFonts w:asciiTheme="majorHAnsi" w:hAnsiTheme="majorHAnsi" w:cstheme="majorHAnsi"/>
          <w:b/>
          <w:sz w:val="24"/>
          <w:szCs w:val="24"/>
          <w:lang w:val="en-US"/>
        </w:rPr>
        <w:t>4</w:t>
      </w:r>
      <w:r w:rsidRPr="00D62FF1">
        <w:rPr>
          <w:rFonts w:asciiTheme="majorHAnsi" w:hAnsiTheme="majorHAnsi" w:cstheme="majorHAnsi"/>
          <w:b/>
          <w:sz w:val="24"/>
          <w:szCs w:val="24"/>
          <w:lang w:val="en-US"/>
        </w:rPr>
        <w:t>:00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Pr="00D62FF1">
        <w:rPr>
          <w:rFonts w:asciiTheme="majorHAnsi" w:hAnsiTheme="majorHAnsi" w:cstheme="majorHAnsi"/>
          <w:b/>
          <w:sz w:val="24"/>
          <w:szCs w:val="24"/>
          <w:lang w:val="en-US"/>
        </w:rPr>
        <w:t>Lunch</w:t>
      </w:r>
    </w:p>
    <w:p w:rsidR="00DE3327" w:rsidRPr="00D62FF1" w:rsidRDefault="00DE3327" w:rsidP="00AF21F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C0178" w:rsidRPr="00D62FF1" w:rsidRDefault="007C0178" w:rsidP="00AF21F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9713B" w:rsidRDefault="0099713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7C0178" w:rsidRPr="00D62FF1" w:rsidRDefault="007C0178" w:rsidP="00AF21F2">
      <w:pPr>
        <w:shd w:val="clear" w:color="auto" w:fill="E2EFD9" w:themeFill="accent6" w:themeFillTint="33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62FF1">
        <w:rPr>
          <w:rFonts w:asciiTheme="majorHAnsi" w:hAnsiTheme="majorHAnsi" w:cstheme="majorHAnsi"/>
          <w:sz w:val="24"/>
          <w:szCs w:val="24"/>
        </w:rPr>
        <w:lastRenderedPageBreak/>
        <w:t xml:space="preserve">SESSION 3 :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Oxysterol</w:t>
      </w:r>
      <w:proofErr w:type="spellEnd"/>
      <w:r w:rsidRPr="00D62FF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analysis</w:t>
      </w:r>
      <w:proofErr w:type="spellEnd"/>
    </w:p>
    <w:p w:rsidR="007C0178" w:rsidRPr="00D62FF1" w:rsidRDefault="007C0178" w:rsidP="00AF21F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F21F2" w:rsidRPr="00DD6D0F" w:rsidRDefault="00D62FF1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</w:pPr>
      <w:r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1</w:t>
      </w:r>
      <w:r w:rsidR="0099713B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4</w:t>
      </w:r>
      <w:r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:00 –</w:t>
      </w:r>
      <w:r w:rsidR="0099713B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 14</w:t>
      </w:r>
      <w:r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:30 </w:t>
      </w:r>
      <w:r w:rsidR="00AF21F2"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Oral </w:t>
      </w:r>
      <w:proofErr w:type="spellStart"/>
      <w:r w:rsidR="00AF21F2"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communication</w:t>
      </w:r>
      <w:r w:rsidR="0099713B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s</w:t>
      </w:r>
      <w:proofErr w:type="spellEnd"/>
    </w:p>
    <w:p w:rsidR="00A53893" w:rsidRPr="00D62FF1" w:rsidRDefault="00A53893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D62FF1">
        <w:rPr>
          <w:rFonts w:asciiTheme="majorHAnsi" w:hAnsiTheme="majorHAnsi" w:cstheme="majorHAnsi"/>
          <w:sz w:val="24"/>
          <w:szCs w:val="24"/>
          <w:lang w:val="de-DE"/>
        </w:rPr>
        <w:t>OC5</w:t>
      </w:r>
      <w:r w:rsidRPr="00D62FF1">
        <w:rPr>
          <w:rFonts w:asciiTheme="majorHAnsi" w:hAnsiTheme="majorHAnsi" w:cstheme="majorHAnsi"/>
          <w:sz w:val="24"/>
          <w:szCs w:val="24"/>
          <w:lang w:val="de-DE"/>
        </w:rPr>
        <w:tab/>
      </w:r>
      <w:r w:rsidRPr="00D62FF1">
        <w:rPr>
          <w:rFonts w:asciiTheme="majorHAnsi" w:hAnsiTheme="majorHAnsi" w:cstheme="majorHAnsi"/>
          <w:sz w:val="24"/>
          <w:szCs w:val="24"/>
          <w:lang w:val="it-IT"/>
        </w:rPr>
        <w:t>Daniela Rojas</w:t>
      </w:r>
      <w:r w:rsidRPr="00D62FF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>Clinical</w:t>
      </w:r>
      <w:proofErr w:type="spellEnd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validation of a </w:t>
      </w:r>
      <w:proofErr w:type="spellStart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>liquid</w:t>
      </w:r>
      <w:proofErr w:type="spellEnd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</w:t>
      </w:r>
      <w:proofErr w:type="spellStart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>chromatography</w:t>
      </w:r>
      <w:proofErr w:type="spellEnd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-mass </w:t>
      </w:r>
      <w:proofErr w:type="spellStart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>spectrometry</w:t>
      </w:r>
      <w:proofErr w:type="spellEnd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(LC-MS/MS) for the quantification of plasma </w:t>
      </w:r>
      <w:proofErr w:type="spellStart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>oxysterols</w:t>
      </w:r>
      <w:proofErr w:type="spellEnd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in the </w:t>
      </w:r>
      <w:proofErr w:type="spellStart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>context</w:t>
      </w:r>
      <w:proofErr w:type="spellEnd"/>
      <w:r w:rsidRPr="00D62FF1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of Fragile X Syndrome.</w:t>
      </w:r>
    </w:p>
    <w:p w:rsidR="00A53893" w:rsidRPr="00D62FF1" w:rsidRDefault="00A53893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D62FF1">
        <w:rPr>
          <w:rFonts w:asciiTheme="majorHAnsi" w:hAnsiTheme="majorHAnsi" w:cstheme="majorHAnsi"/>
          <w:sz w:val="24"/>
          <w:szCs w:val="24"/>
          <w:lang w:val="de-DE"/>
        </w:rPr>
        <w:t>OC6</w:t>
      </w:r>
      <w:r w:rsidRPr="00D62FF1">
        <w:rPr>
          <w:rFonts w:asciiTheme="majorHAnsi" w:hAnsiTheme="majorHAnsi" w:cstheme="majorHAnsi"/>
          <w:sz w:val="24"/>
          <w:szCs w:val="24"/>
          <w:lang w:val="de-DE"/>
        </w:rPr>
        <w:tab/>
      </w:r>
      <w:r w:rsidRPr="00D62FF1">
        <w:rPr>
          <w:rFonts w:asciiTheme="majorHAnsi" w:hAnsiTheme="majorHAnsi" w:cstheme="majorHAnsi"/>
          <w:sz w:val="24"/>
          <w:szCs w:val="24"/>
          <w:lang w:val="it-IT"/>
        </w:rPr>
        <w:t>Frans Stellaard - The serum LDL-cholesterol – hepatocellular cholesterol concentration gradient as major determinant of the degree of LDL-cholesterol lowering with statin, ezetimibe and combination treatment.</w:t>
      </w:r>
    </w:p>
    <w:p w:rsidR="00A53893" w:rsidRPr="00D62FF1" w:rsidRDefault="00A53893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:rsidR="00AF21F2" w:rsidRPr="00DD6D0F" w:rsidRDefault="0099713B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</w:pPr>
      <w:r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14</w:t>
      </w:r>
      <w:r w:rsidR="00D62FF1"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:30 –</w:t>
      </w:r>
      <w:r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 xml:space="preserve"> 15</w:t>
      </w:r>
      <w:r w:rsidR="00D62FF1"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 xml:space="preserve">:15 </w:t>
      </w:r>
      <w:r w:rsidR="00AF21F2"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Flash Talk</w:t>
      </w:r>
      <w:r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s</w:t>
      </w:r>
    </w:p>
    <w:p w:rsidR="00A53893" w:rsidRPr="00D62FF1" w:rsidRDefault="00A53893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D62FF1">
        <w:rPr>
          <w:rFonts w:asciiTheme="majorHAnsi" w:hAnsiTheme="majorHAnsi" w:cstheme="majorHAnsi"/>
          <w:sz w:val="24"/>
          <w:szCs w:val="24"/>
          <w:lang w:val="en-GB"/>
        </w:rPr>
        <w:t>FT6</w:t>
      </w:r>
      <w:r w:rsidRPr="00D62FF1"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D62FF1">
        <w:rPr>
          <w:rFonts w:asciiTheme="majorHAnsi" w:hAnsiTheme="majorHAnsi" w:cstheme="majorHAnsi"/>
          <w:sz w:val="24"/>
          <w:szCs w:val="24"/>
          <w:lang w:val="en-GB"/>
        </w:rPr>
        <w:t>Kersti</w:t>
      </w:r>
      <w:proofErr w:type="spellEnd"/>
      <w:r w:rsidRPr="00D62FF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D62FF1">
        <w:rPr>
          <w:rFonts w:asciiTheme="majorHAnsi" w:hAnsiTheme="majorHAnsi" w:cstheme="majorHAnsi"/>
          <w:sz w:val="24"/>
          <w:szCs w:val="24"/>
          <w:lang w:val="en-GB"/>
        </w:rPr>
        <w:t>Karu</w:t>
      </w:r>
      <w:proofErr w:type="spellEnd"/>
      <w:r w:rsidRPr="00D62FF1">
        <w:rPr>
          <w:rFonts w:asciiTheme="majorHAnsi" w:hAnsiTheme="majorHAnsi" w:cstheme="majorHAnsi"/>
          <w:sz w:val="24"/>
          <w:szCs w:val="24"/>
          <w:lang w:val="en-GB"/>
        </w:rPr>
        <w:t xml:space="preserve"> - </w:t>
      </w:r>
      <w:proofErr w:type="spellStart"/>
      <w:r w:rsidRPr="00D62FF1">
        <w:rPr>
          <w:rFonts w:asciiTheme="majorHAnsi" w:hAnsiTheme="majorHAnsi" w:cstheme="majorHAnsi"/>
          <w:sz w:val="24"/>
          <w:szCs w:val="24"/>
          <w:lang w:val="en-GB"/>
        </w:rPr>
        <w:t>Phytosterols</w:t>
      </w:r>
      <w:proofErr w:type="spellEnd"/>
      <w:r w:rsidRPr="00D62FF1">
        <w:rPr>
          <w:rFonts w:asciiTheme="majorHAnsi" w:hAnsiTheme="majorHAnsi" w:cstheme="majorHAnsi"/>
          <w:sz w:val="24"/>
          <w:szCs w:val="24"/>
          <w:lang w:val="en-GB"/>
        </w:rPr>
        <w:t xml:space="preserve"> profiling in human serum using a liquid chromatography tandem mass spectrometry.</w:t>
      </w:r>
    </w:p>
    <w:p w:rsidR="00A53893" w:rsidRPr="00D62FF1" w:rsidRDefault="00A53893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</w:pPr>
      <w:r w:rsidRPr="00D62FF1">
        <w:rPr>
          <w:rFonts w:asciiTheme="majorHAnsi" w:hAnsiTheme="majorHAnsi" w:cstheme="majorHAnsi"/>
          <w:sz w:val="24"/>
          <w:szCs w:val="24"/>
          <w:lang w:val="en-GB"/>
        </w:rPr>
        <w:t>FT7</w:t>
      </w:r>
      <w:r w:rsidRPr="00D62FF1">
        <w:rPr>
          <w:rFonts w:asciiTheme="majorHAnsi" w:hAnsiTheme="majorHAnsi" w:cstheme="majorHAnsi"/>
          <w:sz w:val="24"/>
          <w:szCs w:val="24"/>
          <w:lang w:val="en-GB"/>
        </w:rPr>
        <w:tab/>
        <w:t xml:space="preserve">Virginia Blanco-Morales - </w:t>
      </w:r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>Oxidative stability of plant sterols in a new enriched bakery product.</w:t>
      </w:r>
    </w:p>
    <w:p w:rsidR="00A53893" w:rsidRPr="00D62FF1" w:rsidRDefault="00A53893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bCs/>
          <w:sz w:val="24"/>
          <w:szCs w:val="24"/>
          <w:lang w:val="it-IT"/>
        </w:rPr>
      </w:pPr>
      <w:r w:rsidRPr="00D62FF1">
        <w:rPr>
          <w:rFonts w:asciiTheme="majorHAnsi" w:hAnsiTheme="majorHAnsi" w:cstheme="majorHAnsi"/>
          <w:sz w:val="24"/>
          <w:szCs w:val="24"/>
          <w:lang w:val="en-GB"/>
        </w:rPr>
        <w:t>FT8</w:t>
      </w:r>
      <w:r w:rsidRPr="00D62FF1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D62FF1">
        <w:rPr>
          <w:rFonts w:asciiTheme="majorHAnsi" w:hAnsiTheme="majorHAnsi" w:cstheme="majorHAnsi"/>
          <w:bCs/>
          <w:sz w:val="24"/>
          <w:szCs w:val="24"/>
          <w:lang w:val="it-IT"/>
        </w:rPr>
        <w:t xml:space="preserve">Yaalarasi Baskaran - </w:t>
      </w:r>
      <w:r w:rsidRPr="00D62FF1">
        <w:rPr>
          <w:rFonts w:asciiTheme="majorHAnsi" w:eastAsia="Times New Roman" w:hAnsiTheme="majorHAnsi" w:cstheme="majorHAnsi"/>
          <w:bCs/>
          <w:sz w:val="24"/>
          <w:szCs w:val="24"/>
          <w:lang w:val="it-IT"/>
        </w:rPr>
        <w:t>Developing a novel technique to detect sterol glycosides in plasma – Part 1: De-esterifying plasma cholesterol.</w:t>
      </w:r>
    </w:p>
    <w:p w:rsidR="00A53893" w:rsidRPr="00D62FF1" w:rsidRDefault="00A53893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</w:pPr>
    </w:p>
    <w:p w:rsidR="00DD6D0F" w:rsidRDefault="00DD6D0F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DD6D0F" w:rsidRDefault="00DD6D0F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DD6D0F" w:rsidRPr="00DD6D0F" w:rsidRDefault="00DD6D0F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DD6D0F">
        <w:rPr>
          <w:rFonts w:asciiTheme="majorHAnsi" w:hAnsiTheme="majorHAnsi" w:cstheme="majorHAnsi"/>
          <w:b/>
          <w:sz w:val="24"/>
          <w:szCs w:val="24"/>
          <w:lang w:val="en-GB"/>
        </w:rPr>
        <w:t>Day 1 Close</w:t>
      </w:r>
      <w:r w:rsidRPr="00DD6D0F">
        <w:rPr>
          <w:rFonts w:asciiTheme="majorHAnsi" w:hAnsiTheme="majorHAnsi" w:cstheme="majorHAnsi"/>
          <w:b/>
          <w:sz w:val="24"/>
          <w:szCs w:val="24"/>
          <w:lang w:val="en-GB"/>
        </w:rPr>
        <w:br w:type="page"/>
      </w:r>
    </w:p>
    <w:p w:rsidR="00413F3B" w:rsidRPr="0099713B" w:rsidRDefault="00D62FF1" w:rsidP="0099713B">
      <w:pPr>
        <w:shd w:val="clear" w:color="auto" w:fill="D5DCE4" w:themeFill="text2" w:themeFillTint="33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99713B">
        <w:rPr>
          <w:rFonts w:asciiTheme="majorHAnsi" w:hAnsiTheme="majorHAnsi" w:cstheme="majorHAnsi"/>
          <w:b/>
          <w:sz w:val="40"/>
          <w:szCs w:val="40"/>
        </w:rPr>
        <w:lastRenderedPageBreak/>
        <w:t>DAY 2</w:t>
      </w:r>
    </w:p>
    <w:p w:rsidR="00D62FF1" w:rsidRDefault="00D62FF1" w:rsidP="00D62FF1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7C0178" w:rsidRPr="00D62FF1" w:rsidRDefault="007C0178" w:rsidP="00AF21F2">
      <w:pPr>
        <w:shd w:val="clear" w:color="auto" w:fill="E2EFD9" w:themeFill="accent6" w:themeFillTint="33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62FF1">
        <w:rPr>
          <w:rFonts w:asciiTheme="majorHAnsi" w:hAnsiTheme="majorHAnsi" w:cstheme="majorHAnsi"/>
          <w:sz w:val="24"/>
          <w:szCs w:val="24"/>
        </w:rPr>
        <w:t xml:space="preserve">SESSION 4 :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Oncology</w:t>
      </w:r>
      <w:proofErr w:type="spellEnd"/>
    </w:p>
    <w:p w:rsidR="00AF21F2" w:rsidRPr="00D62FF1" w:rsidRDefault="00AF21F2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:rsidR="00DD6D0F" w:rsidRPr="007D0FA9" w:rsidRDefault="00DD6D0F" w:rsidP="00BE7119">
      <w:pPr>
        <w:tabs>
          <w:tab w:val="left" w:pos="1418"/>
        </w:tabs>
        <w:ind w:left="1418" w:hanging="1418"/>
        <w:jc w:val="both"/>
        <w:rPr>
          <w:rFonts w:asciiTheme="majorHAnsi" w:hAnsiTheme="majorHAnsi" w:cstheme="majorHAnsi"/>
          <w:lang w:val="en-US"/>
        </w:rPr>
      </w:pPr>
      <w:r w:rsidRPr="007D0FA9">
        <w:rPr>
          <w:rFonts w:asciiTheme="majorHAnsi" w:hAnsiTheme="majorHAnsi" w:cstheme="majorHAnsi"/>
          <w:lang w:val="en-US"/>
        </w:rPr>
        <w:t xml:space="preserve">09:00 </w:t>
      </w:r>
      <w:r w:rsidR="0099713B" w:rsidRPr="007D0FA9">
        <w:rPr>
          <w:rFonts w:asciiTheme="majorHAnsi" w:hAnsiTheme="majorHAnsi" w:cstheme="majorHAnsi"/>
          <w:lang w:val="en-US"/>
        </w:rPr>
        <w:t xml:space="preserve">- </w:t>
      </w:r>
      <w:r w:rsidRPr="007D0FA9">
        <w:rPr>
          <w:rFonts w:asciiTheme="majorHAnsi" w:hAnsiTheme="majorHAnsi" w:cstheme="majorHAnsi"/>
          <w:lang w:val="en-US"/>
        </w:rPr>
        <w:t>09:</w:t>
      </w:r>
      <w:r w:rsidR="0099713B" w:rsidRPr="007D0FA9">
        <w:rPr>
          <w:rFonts w:asciiTheme="majorHAnsi" w:hAnsiTheme="majorHAnsi" w:cstheme="majorHAnsi"/>
          <w:lang w:val="en-US"/>
        </w:rPr>
        <w:t>3</w:t>
      </w:r>
      <w:r w:rsidRPr="007D0FA9">
        <w:rPr>
          <w:rFonts w:asciiTheme="majorHAnsi" w:hAnsiTheme="majorHAnsi" w:cstheme="majorHAnsi"/>
          <w:lang w:val="en-US"/>
        </w:rPr>
        <w:t xml:space="preserve">0 </w:t>
      </w:r>
      <w:r w:rsidR="00BE7119" w:rsidRPr="007D0FA9">
        <w:rPr>
          <w:rFonts w:asciiTheme="majorHAnsi" w:hAnsiTheme="majorHAnsi" w:cstheme="majorHAnsi"/>
          <w:lang w:val="en-US"/>
        </w:rPr>
        <w:tab/>
      </w:r>
      <w:r w:rsidRPr="007D0FA9">
        <w:rPr>
          <w:rFonts w:asciiTheme="majorHAnsi" w:hAnsiTheme="majorHAnsi" w:cstheme="majorHAnsi"/>
          <w:lang w:val="en-US"/>
        </w:rPr>
        <w:t xml:space="preserve">Plenary </w:t>
      </w:r>
      <w:proofErr w:type="gramStart"/>
      <w:r w:rsidRPr="007D0FA9">
        <w:rPr>
          <w:rFonts w:asciiTheme="majorHAnsi" w:hAnsiTheme="majorHAnsi" w:cstheme="majorHAnsi"/>
          <w:lang w:val="en-US"/>
        </w:rPr>
        <w:t>session :</w:t>
      </w:r>
      <w:proofErr w:type="gramEnd"/>
      <w:r w:rsidRPr="007D0FA9">
        <w:rPr>
          <w:rFonts w:asciiTheme="majorHAnsi" w:hAnsiTheme="majorHAnsi" w:cstheme="majorHAnsi"/>
          <w:lang w:val="en-US"/>
        </w:rPr>
        <w:t xml:space="preserve"> Paola Gamba </w:t>
      </w:r>
      <w:r w:rsidR="00BE7119" w:rsidRPr="007D0FA9">
        <w:rPr>
          <w:rFonts w:asciiTheme="majorHAnsi" w:hAnsiTheme="majorHAnsi" w:cstheme="majorHAnsi"/>
          <w:lang w:val="en-US"/>
        </w:rPr>
        <w:t xml:space="preserve"> - Focus on 24-hydroxycholesterol in Alzheimer’s diseases :</w:t>
      </w:r>
      <w:r w:rsidR="00B00A45" w:rsidRPr="007D0FA9">
        <w:rPr>
          <w:rFonts w:asciiTheme="majorHAnsi" w:hAnsiTheme="majorHAnsi" w:cstheme="majorHAnsi"/>
          <w:lang w:val="en-US"/>
        </w:rPr>
        <w:t xml:space="preserve"> clinic</w:t>
      </w:r>
      <w:r w:rsidR="00BE7119" w:rsidRPr="007D0FA9">
        <w:rPr>
          <w:rFonts w:asciiTheme="majorHAnsi" w:hAnsiTheme="majorHAnsi" w:cstheme="majorHAnsi"/>
          <w:lang w:val="en-US"/>
        </w:rPr>
        <w:t>a</w:t>
      </w:r>
      <w:r w:rsidR="00B00A45" w:rsidRPr="007D0FA9">
        <w:rPr>
          <w:rFonts w:asciiTheme="majorHAnsi" w:hAnsiTheme="majorHAnsi" w:cstheme="majorHAnsi"/>
          <w:lang w:val="en-US"/>
        </w:rPr>
        <w:t>l</w:t>
      </w:r>
      <w:r w:rsidR="00BE7119" w:rsidRPr="007D0FA9">
        <w:rPr>
          <w:rFonts w:asciiTheme="majorHAnsi" w:hAnsiTheme="majorHAnsi" w:cstheme="majorHAnsi"/>
          <w:lang w:val="en-US"/>
        </w:rPr>
        <w:t xml:space="preserve"> and biological aspects.</w:t>
      </w:r>
    </w:p>
    <w:p w:rsidR="00AF21F2" w:rsidRPr="00DD6D0F" w:rsidRDefault="00DD6D0F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</w:pPr>
      <w:r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09:30 – 11:00 </w:t>
      </w:r>
      <w:r w:rsidR="00AF21F2"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Oral </w:t>
      </w:r>
      <w:proofErr w:type="spellStart"/>
      <w:r w:rsidR="00AF21F2"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communication</w:t>
      </w:r>
      <w:r w:rsidR="0099713B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s</w:t>
      </w:r>
      <w:proofErr w:type="spellEnd"/>
    </w:p>
    <w:p w:rsidR="00413F3B" w:rsidRPr="00D62FF1" w:rsidRDefault="00413F3B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</w:pPr>
      <w:r w:rsidRPr="00D62FF1">
        <w:rPr>
          <w:rFonts w:asciiTheme="majorHAnsi" w:hAnsiTheme="majorHAnsi" w:cstheme="majorHAnsi"/>
          <w:sz w:val="24"/>
          <w:szCs w:val="24"/>
          <w:lang w:val="it-IT"/>
        </w:rPr>
        <w:t>OC7</w:t>
      </w:r>
      <w:r w:rsidRPr="00D62FF1">
        <w:rPr>
          <w:rFonts w:asciiTheme="majorHAnsi" w:hAnsiTheme="majorHAnsi" w:cstheme="majorHAnsi"/>
          <w:sz w:val="24"/>
          <w:szCs w:val="24"/>
          <w:lang w:val="it-IT"/>
        </w:rPr>
        <w:tab/>
        <w:t xml:space="preserve">Petr Holý - </w:t>
      </w:r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 xml:space="preserve">Concurrent analysis of DNA variation and mRNA expression of oxysterol-related genes and the full </w:t>
      </w:r>
      <w:proofErr w:type="spellStart"/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>miRNome</w:t>
      </w:r>
      <w:proofErr w:type="spellEnd"/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 xml:space="preserve"> in early luminal breast cancer</w:t>
      </w:r>
      <w:r w:rsidR="00916777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>.</w:t>
      </w:r>
    </w:p>
    <w:p w:rsidR="00413F3B" w:rsidRPr="00D62FF1" w:rsidRDefault="00413F3B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 xml:space="preserve">OC8 </w:t>
      </w:r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ab/>
      </w:r>
      <w:proofErr w:type="spellStart"/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>Giorgia</w:t>
      </w:r>
      <w:proofErr w:type="spellEnd"/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 xml:space="preserve"> </w:t>
      </w:r>
      <w:proofErr w:type="spellStart"/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>Cioccoloni</w:t>
      </w:r>
      <w:proofErr w:type="spellEnd"/>
      <w:r w:rsidRPr="00D6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  <w:t xml:space="preserve"> - </w:t>
      </w:r>
      <w:proofErr w:type="spellStart"/>
      <w:r w:rsidRPr="00D62FF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GB"/>
        </w:rPr>
        <w:t>Adipocytes</w:t>
      </w:r>
      <w:proofErr w:type="spellEnd"/>
      <w:r w:rsidRPr="00D62FF1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GB"/>
        </w:rPr>
        <w:t xml:space="preserve"> protect Triple Negative Breast Cancer cells from chemotherapy via LXR activation</w:t>
      </w:r>
      <w:r w:rsidR="00916777"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  <w:lang w:val="en-GB"/>
        </w:rPr>
        <w:t>.</w:t>
      </w:r>
    </w:p>
    <w:p w:rsidR="00413F3B" w:rsidRPr="00D62FF1" w:rsidRDefault="00413F3B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sz w:val="24"/>
          <w:szCs w:val="24"/>
          <w:lang w:val="en-GB"/>
        </w:rPr>
      </w:pPr>
      <w:r w:rsidRPr="00D62FF1">
        <w:rPr>
          <w:rFonts w:asciiTheme="majorHAnsi" w:eastAsia="Times New Roman" w:hAnsiTheme="majorHAnsi" w:cstheme="majorHAnsi"/>
          <w:sz w:val="24"/>
          <w:szCs w:val="24"/>
          <w:lang w:val="it-IT"/>
        </w:rPr>
        <w:t xml:space="preserve">OC9 </w:t>
      </w:r>
      <w:r w:rsidRPr="00D62FF1">
        <w:rPr>
          <w:rFonts w:asciiTheme="majorHAnsi" w:eastAsia="Times New Roman" w:hAnsiTheme="majorHAnsi" w:cstheme="majorHAnsi"/>
          <w:sz w:val="24"/>
          <w:szCs w:val="24"/>
          <w:lang w:val="it-IT"/>
        </w:rPr>
        <w:tab/>
      </w:r>
      <w:proofErr w:type="spellStart"/>
      <w:r w:rsidRPr="00D62FF1">
        <w:rPr>
          <w:rFonts w:asciiTheme="majorHAnsi" w:eastAsia="Times New Roman" w:hAnsiTheme="majorHAnsi" w:cstheme="majorHAnsi"/>
          <w:sz w:val="24"/>
          <w:szCs w:val="24"/>
          <w:lang w:val="en-GB"/>
        </w:rPr>
        <w:t>Giorgia</w:t>
      </w:r>
      <w:proofErr w:type="spellEnd"/>
      <w:r w:rsidRPr="00D62FF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D62FF1">
        <w:rPr>
          <w:rFonts w:asciiTheme="majorHAnsi" w:eastAsia="Times New Roman" w:hAnsiTheme="majorHAnsi" w:cstheme="majorHAnsi"/>
          <w:sz w:val="24"/>
          <w:szCs w:val="24"/>
          <w:lang w:val="en-GB"/>
        </w:rPr>
        <w:t>Cioccoloni</w:t>
      </w:r>
      <w:proofErr w:type="spellEnd"/>
      <w:r w:rsidRPr="00D62FF1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- LXR mediates adipocyte induced immune checkpoint i</w:t>
      </w:r>
      <w:r w:rsidR="00916777">
        <w:rPr>
          <w:rFonts w:asciiTheme="majorHAnsi" w:eastAsia="Times New Roman" w:hAnsiTheme="majorHAnsi" w:cstheme="majorHAnsi"/>
          <w:sz w:val="24"/>
          <w:szCs w:val="24"/>
          <w:lang w:val="en-GB"/>
        </w:rPr>
        <w:t>n Triple Negative Breast Cancer.</w:t>
      </w:r>
    </w:p>
    <w:p w:rsidR="00413F3B" w:rsidRPr="00916777" w:rsidRDefault="00413F3B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bCs/>
          <w:spacing w:val="-6"/>
          <w:sz w:val="24"/>
          <w:szCs w:val="24"/>
          <w:lang w:val="en-US"/>
        </w:rPr>
      </w:pPr>
      <w:r w:rsidRPr="00D62FF1">
        <w:rPr>
          <w:rFonts w:asciiTheme="majorHAnsi" w:eastAsia="Times New Roman" w:hAnsiTheme="majorHAnsi" w:cstheme="majorHAnsi"/>
          <w:sz w:val="24"/>
          <w:szCs w:val="24"/>
          <w:lang w:val="it-IT"/>
        </w:rPr>
        <w:t>OC10</w:t>
      </w:r>
      <w:r w:rsidRPr="00D62FF1">
        <w:rPr>
          <w:rFonts w:asciiTheme="majorHAnsi" w:eastAsia="Times New Roman" w:hAnsiTheme="majorHAnsi" w:cstheme="majorHAnsi"/>
          <w:sz w:val="24"/>
          <w:szCs w:val="24"/>
          <w:lang w:val="it-IT"/>
        </w:rPr>
        <w:tab/>
        <w:t>P</w:t>
      </w:r>
      <w:r w:rsidRPr="00916777">
        <w:rPr>
          <w:rFonts w:asciiTheme="majorHAnsi" w:eastAsia="Times New Roman" w:hAnsiTheme="majorHAnsi" w:cstheme="majorHAnsi"/>
          <w:spacing w:val="-6"/>
          <w:sz w:val="24"/>
          <w:szCs w:val="24"/>
          <w:lang w:val="it-IT"/>
        </w:rPr>
        <w:t xml:space="preserve">hilippe de Medina - </w:t>
      </w:r>
      <w:r w:rsidRPr="00916777">
        <w:rPr>
          <w:rFonts w:asciiTheme="majorHAnsi" w:eastAsia="Times New Roman" w:hAnsiTheme="majorHAnsi" w:cstheme="majorHAnsi"/>
          <w:bCs/>
          <w:spacing w:val="-6"/>
          <w:sz w:val="24"/>
          <w:szCs w:val="24"/>
          <w:lang w:val="en-US"/>
        </w:rPr>
        <w:t>Chemical synthesis and biological properties of cholestane-5α,6β-</w:t>
      </w:r>
      <w:bookmarkStart w:id="0" w:name="_GoBack"/>
      <w:bookmarkEnd w:id="0"/>
      <w:r w:rsidRPr="00916777">
        <w:rPr>
          <w:rFonts w:asciiTheme="majorHAnsi" w:eastAsia="Times New Roman" w:hAnsiTheme="majorHAnsi" w:cstheme="majorHAnsi"/>
          <w:bCs/>
          <w:spacing w:val="-6"/>
          <w:sz w:val="24"/>
          <w:szCs w:val="24"/>
          <w:lang w:val="en-US"/>
        </w:rPr>
        <w:t>diol-3-sulfonate, a non-</w:t>
      </w:r>
      <w:proofErr w:type="spellStart"/>
      <w:r w:rsidRPr="00916777">
        <w:rPr>
          <w:rFonts w:asciiTheme="majorHAnsi" w:eastAsia="Times New Roman" w:hAnsiTheme="majorHAnsi" w:cstheme="majorHAnsi"/>
          <w:bCs/>
          <w:spacing w:val="-6"/>
          <w:sz w:val="24"/>
          <w:szCs w:val="24"/>
          <w:lang w:val="en-US"/>
        </w:rPr>
        <w:t>hydrolyzable</w:t>
      </w:r>
      <w:proofErr w:type="spellEnd"/>
      <w:r w:rsidRPr="00916777">
        <w:rPr>
          <w:rFonts w:asciiTheme="majorHAnsi" w:eastAsia="Times New Roman" w:hAnsiTheme="majorHAnsi" w:cstheme="majorHAnsi"/>
          <w:bCs/>
          <w:spacing w:val="-6"/>
          <w:sz w:val="24"/>
          <w:szCs w:val="24"/>
          <w:lang w:val="en-US"/>
        </w:rPr>
        <w:t xml:space="preserve"> analogue of cholestane-5α,6β-diol-3-</w:t>
      </w:r>
      <w:r w:rsidRPr="00916777">
        <w:rPr>
          <w:rFonts w:asciiTheme="majorHAnsi" w:eastAsia="Times New Roman" w:hAnsiTheme="majorHAnsi" w:cstheme="majorHAnsi"/>
          <w:bCs/>
          <w:i/>
          <w:spacing w:val="-6"/>
          <w:sz w:val="24"/>
          <w:szCs w:val="24"/>
          <w:lang w:val="en-US"/>
        </w:rPr>
        <w:t>O-</w:t>
      </w:r>
      <w:r w:rsidRPr="00916777">
        <w:rPr>
          <w:rFonts w:asciiTheme="majorHAnsi" w:eastAsia="Times New Roman" w:hAnsiTheme="majorHAnsi" w:cstheme="majorHAnsi"/>
          <w:bCs/>
          <w:spacing w:val="-6"/>
          <w:sz w:val="24"/>
          <w:szCs w:val="24"/>
          <w:lang w:val="en-US"/>
        </w:rPr>
        <w:t>sulfate.</w:t>
      </w:r>
    </w:p>
    <w:p w:rsidR="00413F3B" w:rsidRPr="00D62FF1" w:rsidRDefault="00413F3B" w:rsidP="00AF21F2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en-GB" w:eastAsia="it-IT"/>
        </w:rPr>
      </w:pPr>
      <w:r w:rsidRPr="00D62FF1">
        <w:rPr>
          <w:rFonts w:asciiTheme="majorHAnsi" w:eastAsia="Times New Roman" w:hAnsiTheme="majorHAnsi" w:cstheme="majorHAnsi"/>
          <w:sz w:val="24"/>
          <w:szCs w:val="24"/>
          <w:lang w:val="it-IT"/>
        </w:rPr>
        <w:t>OC11</w:t>
      </w:r>
      <w:r w:rsidRPr="00D62FF1">
        <w:rPr>
          <w:rFonts w:asciiTheme="majorHAnsi" w:eastAsia="Times New Roman" w:hAnsiTheme="majorHAnsi" w:cstheme="majorHAnsi"/>
          <w:sz w:val="24"/>
          <w:szCs w:val="24"/>
          <w:lang w:val="it-IT"/>
        </w:rPr>
        <w:tab/>
      </w:r>
      <w:r w:rsidRPr="00916777">
        <w:rPr>
          <w:rFonts w:asciiTheme="majorHAnsi" w:eastAsia="Times New Roman" w:hAnsiTheme="majorHAnsi" w:cstheme="majorHAnsi"/>
          <w:spacing w:val="-6"/>
          <w:sz w:val="24"/>
          <w:szCs w:val="24"/>
          <w:lang w:val="it-IT"/>
        </w:rPr>
        <w:t xml:space="preserve">Philippe de Medina - </w:t>
      </w:r>
      <w:r w:rsidRPr="00916777">
        <w:rPr>
          <w:rFonts w:asciiTheme="majorHAnsi" w:eastAsia="Times New Roman" w:hAnsiTheme="majorHAnsi" w:cstheme="majorHAnsi"/>
          <w:bCs/>
          <w:color w:val="222222"/>
          <w:spacing w:val="-6"/>
          <w:sz w:val="24"/>
          <w:szCs w:val="24"/>
          <w:lang w:val="it-IT" w:eastAsia="it-IT"/>
        </w:rPr>
        <w:t xml:space="preserve">Comparative </w:t>
      </w:r>
      <w:r w:rsidRPr="00916777">
        <w:rPr>
          <w:rFonts w:asciiTheme="majorHAnsi" w:eastAsia="Times New Roman" w:hAnsiTheme="majorHAnsi" w:cstheme="majorHAnsi"/>
          <w:bCs/>
          <w:color w:val="222222"/>
          <w:spacing w:val="-6"/>
          <w:sz w:val="24"/>
          <w:szCs w:val="24"/>
          <w:lang w:val="en-GB" w:eastAsia="it-IT"/>
        </w:rPr>
        <w:t xml:space="preserve">Studies on the metabolism of 5,6-epoxycholesterol, </w:t>
      </w:r>
      <w:r w:rsidRPr="00916777">
        <w:rPr>
          <w:rFonts w:asciiTheme="majorHAnsi" w:eastAsia="Times New Roman" w:hAnsiTheme="majorHAnsi" w:cstheme="majorHAnsi"/>
          <w:spacing w:val="-6"/>
          <w:sz w:val="24"/>
          <w:szCs w:val="24"/>
          <w:lang w:val="en-GB"/>
        </w:rPr>
        <w:t xml:space="preserve">cholestane-3β,5α,6β-triol and </w:t>
      </w:r>
      <w:proofErr w:type="spellStart"/>
      <w:r w:rsidRPr="00916777">
        <w:rPr>
          <w:rFonts w:asciiTheme="majorHAnsi" w:eastAsia="Times New Roman" w:hAnsiTheme="majorHAnsi" w:cstheme="majorHAnsi"/>
          <w:spacing w:val="-6"/>
          <w:sz w:val="24"/>
          <w:szCs w:val="24"/>
          <w:lang w:val="en-GB"/>
        </w:rPr>
        <w:t>Oncosterone</w:t>
      </w:r>
      <w:proofErr w:type="spellEnd"/>
      <w:r w:rsidRPr="00916777">
        <w:rPr>
          <w:rFonts w:asciiTheme="majorHAnsi" w:eastAsia="Times New Roman" w:hAnsiTheme="majorHAnsi" w:cstheme="majorHAnsi"/>
          <w:spacing w:val="-6"/>
          <w:sz w:val="24"/>
          <w:szCs w:val="24"/>
          <w:lang w:val="en-GB"/>
        </w:rPr>
        <w:t xml:space="preserve"> in the cancer cell lines MCF-7, MDA-MB-231 and HEPG2.</w:t>
      </w:r>
    </w:p>
    <w:p w:rsidR="00413F3B" w:rsidRDefault="00AF21F2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D62FF1">
        <w:rPr>
          <w:rFonts w:asciiTheme="majorHAnsi" w:hAnsiTheme="majorHAnsi" w:cstheme="majorHAnsi"/>
          <w:sz w:val="24"/>
          <w:szCs w:val="24"/>
        </w:rPr>
        <w:t xml:space="preserve">OC12 </w:t>
      </w:r>
      <w:r w:rsidRPr="00D62FF1">
        <w:rPr>
          <w:rFonts w:asciiTheme="majorHAnsi" w:hAnsiTheme="majorHAnsi" w:cstheme="majorHAnsi"/>
          <w:sz w:val="24"/>
          <w:szCs w:val="24"/>
        </w:rPr>
        <w:tab/>
        <w:t>J</w:t>
      </w:r>
      <w:r w:rsidR="00413F3B" w:rsidRPr="00D62FF1">
        <w:rPr>
          <w:rFonts w:asciiTheme="majorHAnsi" w:hAnsiTheme="majorHAnsi" w:cstheme="majorHAnsi"/>
          <w:sz w:val="24"/>
          <w:szCs w:val="24"/>
        </w:rPr>
        <w:t xml:space="preserve">ulio </w:t>
      </w:r>
      <w:proofErr w:type="spellStart"/>
      <w:r w:rsidR="00413F3B" w:rsidRPr="00D62FF1">
        <w:rPr>
          <w:rFonts w:asciiTheme="majorHAnsi" w:hAnsiTheme="majorHAnsi" w:cstheme="majorHAnsi"/>
          <w:sz w:val="24"/>
          <w:szCs w:val="24"/>
        </w:rPr>
        <w:t>Bunay</w:t>
      </w:r>
      <w:proofErr w:type="spellEnd"/>
      <w:r w:rsidR="00413F3B" w:rsidRPr="00D62FF1">
        <w:rPr>
          <w:rFonts w:asciiTheme="majorHAnsi" w:hAnsiTheme="majorHAnsi" w:cstheme="majorHAnsi"/>
          <w:sz w:val="24"/>
          <w:szCs w:val="24"/>
        </w:rPr>
        <w:t xml:space="preserve"> - </w:t>
      </w:r>
      <w:r w:rsidR="00413F3B" w:rsidRPr="00D62FF1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Reprogramming tumor cells with the oxysterol, </w:t>
      </w:r>
      <w:r w:rsidR="00413F3B" w:rsidRPr="00D62FF1">
        <w:rPr>
          <w:rFonts w:asciiTheme="majorHAnsi" w:eastAsia="Times New Roman" w:hAnsiTheme="majorHAnsi" w:cstheme="majorHAnsi"/>
          <w:sz w:val="24"/>
          <w:szCs w:val="24"/>
          <w:lang w:val="it-IT"/>
        </w:rPr>
        <w:t xml:space="preserve">dendrogenin A, </w:t>
      </w:r>
      <w:r w:rsidR="00413F3B" w:rsidRPr="00D62FF1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to release immunogenic anti-tumor small </w:t>
      </w:r>
      <w:r w:rsidR="00413F3B" w:rsidRPr="00D62FF1">
        <w:rPr>
          <w:rFonts w:asciiTheme="majorHAnsi" w:eastAsia="Times New Roman" w:hAnsiTheme="majorHAnsi" w:cstheme="majorHAnsi"/>
          <w:sz w:val="24"/>
          <w:szCs w:val="24"/>
          <w:lang/>
        </w:rPr>
        <w:t xml:space="preserve">extracellular vesicles </w:t>
      </w:r>
      <w:r w:rsidR="00413F3B" w:rsidRPr="00D62FF1">
        <w:rPr>
          <w:rFonts w:asciiTheme="majorHAnsi" w:eastAsia="Times New Roman" w:hAnsiTheme="majorHAnsi" w:cstheme="majorHAnsi"/>
          <w:sz w:val="24"/>
          <w:szCs w:val="24"/>
          <w:lang w:val="en-US"/>
        </w:rPr>
        <w:t>enriched in exosomes</w:t>
      </w:r>
      <w:r w:rsidR="00DD6D0F">
        <w:rPr>
          <w:rFonts w:asciiTheme="majorHAnsi" w:eastAsia="Times New Roman" w:hAnsiTheme="majorHAnsi" w:cstheme="majorHAnsi"/>
          <w:sz w:val="24"/>
          <w:szCs w:val="24"/>
          <w:lang w:val="en-US"/>
        </w:rPr>
        <w:t>.</w:t>
      </w:r>
    </w:p>
    <w:p w:rsidR="007C0178" w:rsidRDefault="007C0178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hAnsiTheme="majorHAnsi" w:cstheme="majorHAnsi"/>
          <w:sz w:val="24"/>
          <w:szCs w:val="24"/>
        </w:rPr>
      </w:pPr>
    </w:p>
    <w:p w:rsidR="00DD6D0F" w:rsidRPr="00DD6D0F" w:rsidRDefault="00DD6D0F" w:rsidP="00DD6D0F">
      <w:pPr>
        <w:tabs>
          <w:tab w:val="left" w:pos="1134"/>
        </w:tabs>
        <w:spacing w:after="0" w:line="240" w:lineRule="auto"/>
        <w:ind w:left="1134" w:hanging="1134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11:00 – </w:t>
      </w:r>
      <w:proofErr w:type="gramStart"/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11:30 </w:t>
      </w:r>
      <w:r w:rsidRPr="00DD6D0F">
        <w:rPr>
          <w:rFonts w:asciiTheme="majorHAnsi" w:hAnsiTheme="majorHAnsi" w:cstheme="majorHAnsi"/>
          <w:b/>
          <w:sz w:val="24"/>
          <w:szCs w:val="24"/>
          <w:lang w:val="en-US"/>
        </w:rPr>
        <w:t xml:space="preserve"> Coffee</w:t>
      </w:r>
      <w:proofErr w:type="gramEnd"/>
      <w:r w:rsidRPr="00DD6D0F">
        <w:rPr>
          <w:rFonts w:asciiTheme="majorHAnsi" w:hAnsiTheme="majorHAnsi" w:cstheme="majorHAnsi"/>
          <w:b/>
          <w:sz w:val="24"/>
          <w:szCs w:val="24"/>
          <w:lang w:val="en-US"/>
        </w:rPr>
        <w:t xml:space="preserve"> break / Comfort break</w:t>
      </w:r>
    </w:p>
    <w:p w:rsidR="00DD6D0F" w:rsidRPr="00D62FF1" w:rsidRDefault="00DD6D0F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hAnsiTheme="majorHAnsi" w:cstheme="majorHAnsi"/>
          <w:sz w:val="24"/>
          <w:szCs w:val="24"/>
        </w:rPr>
      </w:pPr>
    </w:p>
    <w:p w:rsidR="00AF21F2" w:rsidRPr="00DD6D0F" w:rsidRDefault="00DD6D0F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</w:pPr>
      <w:r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 xml:space="preserve">11:30 – 12:00 </w:t>
      </w:r>
      <w:r w:rsidR="00AF21F2"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Flash Talk</w:t>
      </w:r>
      <w:r w:rsidR="0099713B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s</w:t>
      </w:r>
    </w:p>
    <w:p w:rsidR="00413F3B" w:rsidRPr="00D62FF1" w:rsidRDefault="00413F3B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sz w:val="24"/>
          <w:szCs w:val="24"/>
          <w:lang w:val="it-IT"/>
        </w:rPr>
      </w:pPr>
      <w:r w:rsidRPr="00D62FF1">
        <w:rPr>
          <w:rFonts w:asciiTheme="majorHAnsi" w:hAnsiTheme="majorHAnsi" w:cstheme="majorHAnsi"/>
          <w:sz w:val="24"/>
          <w:szCs w:val="24"/>
        </w:rPr>
        <w:t>FT9</w:t>
      </w:r>
      <w:r w:rsidRPr="00D62FF1">
        <w:rPr>
          <w:rFonts w:asciiTheme="majorHAnsi" w:hAnsiTheme="majorHAnsi" w:cstheme="majorHAnsi"/>
          <w:sz w:val="24"/>
          <w:szCs w:val="24"/>
        </w:rPr>
        <w:tab/>
      </w:r>
      <w:r w:rsidRPr="00D62FF1">
        <w:rPr>
          <w:rFonts w:asciiTheme="majorHAnsi" w:hAnsiTheme="majorHAnsi" w:cstheme="majorHAnsi"/>
          <w:sz w:val="24"/>
          <w:szCs w:val="24"/>
          <w:lang w:val="it-IT"/>
        </w:rPr>
        <w:t xml:space="preserve">Mengfan Xu - </w:t>
      </w:r>
      <w:r w:rsidRPr="00D62FF1">
        <w:rPr>
          <w:rFonts w:asciiTheme="majorHAnsi" w:eastAsia="Times New Roman" w:hAnsiTheme="majorHAnsi" w:cstheme="majorHAnsi"/>
          <w:sz w:val="24"/>
          <w:szCs w:val="24"/>
          <w:lang w:val="it-IT"/>
        </w:rPr>
        <w:t>Evidence for liver X receptor splicing in colorectal cancer</w:t>
      </w:r>
      <w:r w:rsidR="00DD6D0F">
        <w:rPr>
          <w:rFonts w:asciiTheme="majorHAnsi" w:eastAsia="Times New Roman" w:hAnsiTheme="majorHAnsi" w:cstheme="majorHAnsi"/>
          <w:sz w:val="24"/>
          <w:szCs w:val="24"/>
          <w:lang w:val="it-IT"/>
        </w:rPr>
        <w:t>.</w:t>
      </w:r>
    </w:p>
    <w:p w:rsidR="00413F3B" w:rsidRDefault="00413F3B" w:rsidP="00AF21F2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D62FF1">
        <w:rPr>
          <w:rFonts w:asciiTheme="majorHAnsi" w:hAnsiTheme="majorHAnsi" w:cstheme="majorHAnsi"/>
          <w:sz w:val="24"/>
          <w:szCs w:val="24"/>
        </w:rPr>
        <w:t>FT10</w:t>
      </w:r>
      <w:r w:rsidRPr="00D62FF1">
        <w:rPr>
          <w:rFonts w:asciiTheme="majorHAnsi" w:hAnsiTheme="majorHAnsi" w:cstheme="majorHAnsi"/>
          <w:sz w:val="24"/>
          <w:szCs w:val="24"/>
        </w:rPr>
        <w:tab/>
        <w:t xml:space="preserve">Régis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Soulès</w:t>
      </w:r>
      <w:proofErr w:type="spellEnd"/>
      <w:r w:rsidRPr="00D62FF1">
        <w:rPr>
          <w:rFonts w:asciiTheme="majorHAnsi" w:hAnsiTheme="majorHAnsi" w:cstheme="majorHAnsi"/>
          <w:sz w:val="24"/>
          <w:szCs w:val="24"/>
        </w:rPr>
        <w:t xml:space="preserve"> - </w:t>
      </w:r>
      <w:r w:rsidRPr="00D62FF1">
        <w:rPr>
          <w:rFonts w:asciiTheme="majorHAnsi" w:eastAsia="Times New Roman" w:hAnsiTheme="majorHAnsi" w:cstheme="majorHAnsi"/>
          <w:sz w:val="24"/>
          <w:szCs w:val="24"/>
          <w:lang w:val="en-US"/>
        </w:rPr>
        <w:t>A combined OCDO/DDA extraction and quantification method for a fast and accurate determination of a carcinogenic metabolic deregulation in patients</w:t>
      </w:r>
      <w:r w:rsidR="00DD6D0F">
        <w:rPr>
          <w:rFonts w:asciiTheme="majorHAnsi" w:eastAsia="Times New Roman" w:hAnsiTheme="majorHAnsi" w:cstheme="majorHAnsi"/>
          <w:sz w:val="24"/>
          <w:szCs w:val="24"/>
          <w:lang w:val="en-US"/>
        </w:rPr>
        <w:t>.</w:t>
      </w:r>
    </w:p>
    <w:p w:rsidR="00DD6D0F" w:rsidRDefault="00DD6D0F" w:rsidP="00AF21F2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val="it-IT" w:eastAsia="it-IT"/>
        </w:rPr>
      </w:pPr>
    </w:p>
    <w:p w:rsidR="00DD6D0F" w:rsidRPr="00DD6D0F" w:rsidRDefault="00DD6D0F" w:rsidP="00DD6D0F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US" w:eastAsia="it-IT"/>
        </w:rPr>
      </w:pPr>
      <w:r w:rsidRPr="00DD6D0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US" w:eastAsia="it-IT"/>
        </w:rPr>
        <w:t>12:00-1</w:t>
      </w:r>
      <w:r w:rsidR="0099713B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US" w:eastAsia="it-IT"/>
        </w:rPr>
        <w:t>4</w:t>
      </w:r>
      <w:r w:rsidRPr="00DD6D0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US" w:eastAsia="it-IT"/>
        </w:rPr>
        <w:t>:00</w:t>
      </w:r>
      <w:r w:rsidRPr="00DD6D0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US" w:eastAsia="it-IT"/>
        </w:rPr>
        <w:tab/>
      </w:r>
      <w:r w:rsidRPr="00DD6D0F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-US" w:eastAsia="it-IT"/>
        </w:rPr>
        <w:tab/>
        <w:t>Lunch</w:t>
      </w:r>
    </w:p>
    <w:p w:rsidR="00413F3B" w:rsidRPr="00D62FF1" w:rsidRDefault="00413F3B" w:rsidP="00AF21F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C0178" w:rsidRPr="00D62FF1" w:rsidRDefault="007C0178" w:rsidP="00AF21F2">
      <w:pPr>
        <w:shd w:val="clear" w:color="auto" w:fill="E2EFD9" w:themeFill="accent6" w:themeFillTint="33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62FF1">
        <w:rPr>
          <w:rFonts w:asciiTheme="majorHAnsi" w:hAnsiTheme="majorHAnsi" w:cstheme="majorHAnsi"/>
          <w:sz w:val="24"/>
          <w:szCs w:val="24"/>
        </w:rPr>
        <w:t xml:space="preserve">SESSION 5 :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Neurology</w:t>
      </w:r>
      <w:proofErr w:type="spellEnd"/>
    </w:p>
    <w:p w:rsidR="00413F3B" w:rsidRDefault="00413F3B" w:rsidP="00AF21F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F21F2" w:rsidRPr="00DD6D0F" w:rsidRDefault="00DD6D0F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</w:pPr>
      <w:r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1</w:t>
      </w:r>
      <w:r w:rsidR="0099713B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4</w:t>
      </w:r>
      <w:r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:00 –</w:t>
      </w:r>
      <w:r w:rsidR="0099713B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 15</w:t>
      </w:r>
      <w:r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:00 </w:t>
      </w:r>
      <w:r w:rsidR="00AF21F2"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 xml:space="preserve">Oral </w:t>
      </w:r>
      <w:proofErr w:type="spellStart"/>
      <w:r w:rsidR="00AF21F2" w:rsidRPr="00DD6D0F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communication</w:t>
      </w:r>
      <w:r w:rsidR="0099713B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de-DE"/>
        </w:rPr>
        <w:t>s</w:t>
      </w:r>
      <w:proofErr w:type="spellEnd"/>
    </w:p>
    <w:p w:rsidR="00AF21F2" w:rsidRPr="00D62FF1" w:rsidRDefault="00413F3B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hAnsiTheme="majorHAnsi" w:cstheme="majorHAnsi"/>
          <w:sz w:val="24"/>
          <w:szCs w:val="24"/>
        </w:rPr>
      </w:pPr>
      <w:r w:rsidRPr="00D62FF1">
        <w:rPr>
          <w:rFonts w:asciiTheme="majorHAnsi" w:hAnsiTheme="majorHAnsi" w:cstheme="majorHAnsi"/>
          <w:sz w:val="24"/>
          <w:szCs w:val="24"/>
        </w:rPr>
        <w:t xml:space="preserve">OC13 </w:t>
      </w:r>
      <w:r w:rsidR="00AF21F2" w:rsidRPr="00D62FF1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AF21F2" w:rsidRPr="00D62FF1">
        <w:rPr>
          <w:rFonts w:asciiTheme="majorHAnsi" w:hAnsiTheme="majorHAnsi" w:cstheme="majorHAnsi"/>
          <w:sz w:val="24"/>
          <w:szCs w:val="24"/>
        </w:rPr>
        <w:t>Meriam</w:t>
      </w:r>
      <w:proofErr w:type="spellEnd"/>
      <w:r w:rsidR="00AF21F2" w:rsidRPr="00D62FF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F21F2" w:rsidRPr="00D62FF1">
        <w:rPr>
          <w:rFonts w:asciiTheme="majorHAnsi" w:hAnsiTheme="majorHAnsi" w:cstheme="majorHAnsi"/>
          <w:sz w:val="24"/>
          <w:szCs w:val="24"/>
        </w:rPr>
        <w:t>Messedi</w:t>
      </w:r>
      <w:proofErr w:type="spellEnd"/>
      <w:r w:rsidR="00AF21F2" w:rsidRPr="00D62FF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="00AF21F2" w:rsidRPr="00D62FF1">
        <w:rPr>
          <w:rFonts w:asciiTheme="majorHAnsi" w:hAnsiTheme="majorHAnsi" w:cstheme="majorHAnsi"/>
          <w:sz w:val="24"/>
          <w:szCs w:val="24"/>
        </w:rPr>
        <w:t>Oxysterols</w:t>
      </w:r>
      <w:proofErr w:type="spellEnd"/>
      <w:r w:rsidR="00AF21F2" w:rsidRPr="00D62FF1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="00AF21F2" w:rsidRPr="00D62FF1">
        <w:rPr>
          <w:rFonts w:asciiTheme="majorHAnsi" w:hAnsiTheme="majorHAnsi" w:cstheme="majorHAnsi"/>
          <w:sz w:val="24"/>
          <w:szCs w:val="24"/>
        </w:rPr>
        <w:t>oxidative</w:t>
      </w:r>
      <w:proofErr w:type="spellEnd"/>
      <w:r w:rsidR="00AF21F2" w:rsidRPr="00D62FF1">
        <w:rPr>
          <w:rFonts w:asciiTheme="majorHAnsi" w:hAnsiTheme="majorHAnsi" w:cstheme="majorHAnsi"/>
          <w:sz w:val="24"/>
          <w:szCs w:val="24"/>
        </w:rPr>
        <w:t xml:space="preserve"> stress </w:t>
      </w:r>
      <w:proofErr w:type="spellStart"/>
      <w:r w:rsidR="00AF21F2" w:rsidRPr="00D62FF1">
        <w:rPr>
          <w:rFonts w:asciiTheme="majorHAnsi" w:hAnsiTheme="majorHAnsi" w:cstheme="majorHAnsi"/>
          <w:sz w:val="24"/>
          <w:szCs w:val="24"/>
        </w:rPr>
        <w:t>parameters</w:t>
      </w:r>
      <w:proofErr w:type="spellEnd"/>
      <w:r w:rsidR="00AF21F2" w:rsidRPr="00D62FF1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="00AF21F2" w:rsidRPr="00D62FF1">
        <w:rPr>
          <w:rFonts w:asciiTheme="majorHAnsi" w:hAnsiTheme="majorHAnsi" w:cstheme="majorHAnsi"/>
          <w:sz w:val="24"/>
          <w:szCs w:val="24"/>
        </w:rPr>
        <w:t>children</w:t>
      </w:r>
      <w:proofErr w:type="spellEnd"/>
      <w:r w:rsidR="00AF21F2" w:rsidRPr="00D62FF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F21F2" w:rsidRPr="00D62FF1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="00AF21F2" w:rsidRPr="00D62FF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F21F2" w:rsidRPr="00D62FF1">
        <w:rPr>
          <w:rFonts w:asciiTheme="majorHAnsi" w:hAnsiTheme="majorHAnsi" w:cstheme="majorHAnsi"/>
          <w:sz w:val="24"/>
          <w:szCs w:val="24"/>
        </w:rPr>
        <w:t>Autism</w:t>
      </w:r>
      <w:proofErr w:type="spellEnd"/>
      <w:r w:rsidR="00AF21F2" w:rsidRPr="00D62FF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F21F2" w:rsidRPr="00D62FF1">
        <w:rPr>
          <w:rFonts w:asciiTheme="majorHAnsi" w:hAnsiTheme="majorHAnsi" w:cstheme="majorHAnsi"/>
          <w:sz w:val="24"/>
          <w:szCs w:val="24"/>
        </w:rPr>
        <w:t>spectrum</w:t>
      </w:r>
      <w:proofErr w:type="spellEnd"/>
      <w:r w:rsidR="00AF21F2" w:rsidRPr="00D62FF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F21F2" w:rsidRPr="00D62FF1">
        <w:rPr>
          <w:rFonts w:asciiTheme="majorHAnsi" w:hAnsiTheme="majorHAnsi" w:cstheme="majorHAnsi"/>
          <w:sz w:val="24"/>
          <w:szCs w:val="24"/>
        </w:rPr>
        <w:t>Disorders</w:t>
      </w:r>
      <w:proofErr w:type="spellEnd"/>
      <w:r w:rsidR="00DD6D0F">
        <w:rPr>
          <w:rFonts w:asciiTheme="majorHAnsi" w:hAnsiTheme="majorHAnsi" w:cstheme="majorHAnsi"/>
          <w:sz w:val="24"/>
          <w:szCs w:val="24"/>
        </w:rPr>
        <w:t>.</w:t>
      </w:r>
    </w:p>
    <w:p w:rsidR="00AF21F2" w:rsidRPr="00D62FF1" w:rsidRDefault="00AF21F2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sz w:val="24"/>
          <w:szCs w:val="24"/>
          <w:lang w:val="it-IT"/>
        </w:rPr>
      </w:pPr>
      <w:r w:rsidRPr="00D62FF1">
        <w:rPr>
          <w:rFonts w:asciiTheme="majorHAnsi" w:hAnsiTheme="majorHAnsi" w:cstheme="majorHAnsi"/>
          <w:sz w:val="24"/>
          <w:szCs w:val="24"/>
        </w:rPr>
        <w:t>OC14</w:t>
      </w:r>
      <w:r w:rsidRPr="00D62FF1">
        <w:rPr>
          <w:rFonts w:asciiTheme="majorHAnsi" w:hAnsiTheme="majorHAnsi" w:cstheme="majorHAnsi"/>
          <w:sz w:val="24"/>
          <w:szCs w:val="24"/>
        </w:rPr>
        <w:tab/>
      </w:r>
      <w:r w:rsidRPr="00D62FF1">
        <w:rPr>
          <w:rFonts w:asciiTheme="majorHAnsi" w:hAnsiTheme="majorHAnsi" w:cstheme="majorHAnsi"/>
          <w:sz w:val="24"/>
          <w:szCs w:val="24"/>
          <w:lang w:val="it-IT"/>
        </w:rPr>
        <w:t xml:space="preserve">Eylan Yutuc - </w:t>
      </w:r>
      <w:r w:rsidRPr="00D62FF1">
        <w:rPr>
          <w:rFonts w:asciiTheme="majorHAnsi" w:eastAsia="Times New Roman" w:hAnsiTheme="majorHAnsi" w:cstheme="majorHAnsi"/>
          <w:sz w:val="24"/>
          <w:szCs w:val="24"/>
          <w:lang w:val="it-IT"/>
        </w:rPr>
        <w:t>Constructing a three-dimensional sterol atlas of mouse brain: The first steps</w:t>
      </w:r>
      <w:r w:rsidR="00DD6D0F">
        <w:rPr>
          <w:rFonts w:asciiTheme="majorHAnsi" w:eastAsia="Times New Roman" w:hAnsiTheme="majorHAnsi" w:cstheme="majorHAnsi"/>
          <w:sz w:val="24"/>
          <w:szCs w:val="24"/>
          <w:lang w:val="it-IT"/>
        </w:rPr>
        <w:t>.</w:t>
      </w:r>
    </w:p>
    <w:p w:rsidR="00AF21F2" w:rsidRPr="00D62FF1" w:rsidRDefault="00AF21F2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D62FF1">
        <w:rPr>
          <w:rFonts w:asciiTheme="majorHAnsi" w:hAnsiTheme="majorHAnsi" w:cstheme="majorHAnsi"/>
          <w:sz w:val="24"/>
          <w:szCs w:val="24"/>
        </w:rPr>
        <w:t xml:space="preserve">OC15 </w:t>
      </w:r>
      <w:r w:rsidRPr="00D62FF1">
        <w:rPr>
          <w:rFonts w:asciiTheme="majorHAnsi" w:hAnsiTheme="majorHAnsi" w:cstheme="majorHAnsi"/>
          <w:sz w:val="24"/>
          <w:szCs w:val="24"/>
        </w:rPr>
        <w:tab/>
      </w:r>
      <w:r w:rsidRPr="00D62FF1">
        <w:rPr>
          <w:rFonts w:asciiTheme="majorHAnsi" w:hAnsiTheme="majorHAnsi" w:cstheme="majorHAnsi"/>
          <w:sz w:val="24"/>
          <w:szCs w:val="24"/>
          <w:lang w:val="it-IT"/>
        </w:rPr>
        <w:t xml:space="preserve">Valerio Leoni - </w:t>
      </w:r>
      <w:r w:rsidRPr="00D62FF1">
        <w:rPr>
          <w:rFonts w:asciiTheme="majorHAnsi" w:hAnsiTheme="majorHAnsi" w:cstheme="majorHAnsi"/>
          <w:sz w:val="24"/>
          <w:szCs w:val="24"/>
          <w:lang w:val="en-GB"/>
        </w:rPr>
        <w:t>24S</w:t>
      </w:r>
      <w:r w:rsidRPr="00D62FF1">
        <w:rPr>
          <w:rFonts w:ascii="Cambria Math" w:hAnsi="Cambria Math" w:cs="Cambria Math"/>
          <w:sz w:val="24"/>
          <w:szCs w:val="24"/>
          <w:lang w:val="en-GB"/>
        </w:rPr>
        <w:t>‑</w:t>
      </w:r>
      <w:r w:rsidRPr="00D62FF1">
        <w:rPr>
          <w:rFonts w:asciiTheme="majorHAnsi" w:hAnsiTheme="majorHAnsi" w:cstheme="majorHAnsi"/>
          <w:sz w:val="24"/>
          <w:szCs w:val="24"/>
          <w:lang w:val="en-GB"/>
        </w:rPr>
        <w:t>Hydroxycholesterol and Cerebellar Degeneration: Insights from SCA</w:t>
      </w:r>
      <w:r w:rsidR="00DD6D0F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AF21F2" w:rsidRPr="00D62FF1" w:rsidRDefault="00AF21F2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hAnsiTheme="majorHAnsi" w:cstheme="majorHAnsi"/>
          <w:sz w:val="24"/>
          <w:szCs w:val="24"/>
        </w:rPr>
      </w:pPr>
      <w:r w:rsidRPr="00D62FF1">
        <w:rPr>
          <w:rFonts w:asciiTheme="majorHAnsi" w:hAnsiTheme="majorHAnsi" w:cstheme="majorHAnsi"/>
          <w:sz w:val="24"/>
          <w:szCs w:val="24"/>
        </w:rPr>
        <w:t xml:space="preserve">OC16 </w:t>
      </w:r>
      <w:r w:rsidRPr="00D62FF1">
        <w:rPr>
          <w:rFonts w:asciiTheme="majorHAnsi" w:hAnsiTheme="majorHAnsi" w:cstheme="majorHAnsi"/>
          <w:sz w:val="24"/>
          <w:szCs w:val="24"/>
        </w:rPr>
        <w:tab/>
        <w:t xml:space="preserve">Erica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Staurenghi</w:t>
      </w:r>
      <w:proofErr w:type="spellEnd"/>
      <w:r w:rsidRPr="00D62FF1">
        <w:rPr>
          <w:rFonts w:asciiTheme="majorHAnsi" w:hAnsiTheme="majorHAnsi" w:cstheme="majorHAnsi"/>
          <w:sz w:val="24"/>
          <w:szCs w:val="24"/>
        </w:rPr>
        <w:t xml:space="preserve"> - ApoE3 vs ApoE4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astrocytes</w:t>
      </w:r>
      <w:proofErr w:type="spellEnd"/>
      <w:r w:rsidRPr="00D62FF1">
        <w:rPr>
          <w:rFonts w:asciiTheme="majorHAnsi" w:hAnsiTheme="majorHAnsi" w:cstheme="majorHAnsi"/>
          <w:sz w:val="24"/>
          <w:szCs w:val="24"/>
        </w:rPr>
        <w:t xml:space="preserve">: new insights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into</w:t>
      </w:r>
      <w:proofErr w:type="spellEnd"/>
      <w:r w:rsidRPr="00D62FF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differences</w:t>
      </w:r>
      <w:proofErr w:type="spellEnd"/>
      <w:r w:rsidRPr="00D62FF1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lipid</w:t>
      </w:r>
      <w:proofErr w:type="spellEnd"/>
      <w:r w:rsidRPr="00D62FF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metabolism</w:t>
      </w:r>
      <w:proofErr w:type="spellEnd"/>
      <w:r w:rsidRPr="00D62FF1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62FF1">
        <w:rPr>
          <w:rFonts w:asciiTheme="majorHAnsi" w:hAnsiTheme="majorHAnsi" w:cstheme="majorHAnsi"/>
          <w:sz w:val="24"/>
          <w:szCs w:val="24"/>
        </w:rPr>
        <w:t>trafficking</w:t>
      </w:r>
      <w:proofErr w:type="spellEnd"/>
      <w:r w:rsidR="00DD6D0F">
        <w:rPr>
          <w:rFonts w:asciiTheme="majorHAnsi" w:hAnsiTheme="majorHAnsi" w:cstheme="majorHAnsi"/>
          <w:sz w:val="24"/>
          <w:szCs w:val="24"/>
        </w:rPr>
        <w:t>.</w:t>
      </w:r>
    </w:p>
    <w:p w:rsidR="00413F3B" w:rsidRPr="00D62FF1" w:rsidRDefault="00413F3B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hAnsiTheme="majorHAnsi" w:cstheme="majorHAnsi"/>
          <w:sz w:val="24"/>
          <w:szCs w:val="24"/>
        </w:rPr>
      </w:pPr>
    </w:p>
    <w:p w:rsidR="00AF21F2" w:rsidRPr="00DD6D0F" w:rsidRDefault="00DD6D0F" w:rsidP="00AF21F2">
      <w:pPr>
        <w:tabs>
          <w:tab w:val="left" w:pos="1134"/>
        </w:tabs>
        <w:spacing w:after="0" w:line="240" w:lineRule="auto"/>
        <w:ind w:left="1134" w:hanging="1134"/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</w:pPr>
      <w:r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1</w:t>
      </w:r>
      <w:r w:rsidR="0099713B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5</w:t>
      </w:r>
      <w:r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 xml:space="preserve">:00 – </w:t>
      </w:r>
      <w:r w:rsidR="0099713B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15:</w:t>
      </w:r>
      <w:r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 xml:space="preserve">30 </w:t>
      </w:r>
      <w:r w:rsidR="00AF21F2" w:rsidRPr="00DD6D0F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Flash Talk</w:t>
      </w:r>
      <w:r w:rsidR="0099713B">
        <w:rPr>
          <w:rFonts w:asciiTheme="majorHAnsi" w:eastAsia="Times New Roman" w:hAnsiTheme="majorHAnsi" w:cstheme="majorHAnsi"/>
          <w:b/>
          <w:color w:val="2F5496" w:themeColor="accent5" w:themeShade="BF"/>
          <w:sz w:val="24"/>
          <w:szCs w:val="24"/>
          <w:lang w:val="it-IT" w:eastAsia="it-IT"/>
        </w:rPr>
        <w:t>s</w:t>
      </w:r>
    </w:p>
    <w:p w:rsidR="00AF21F2" w:rsidRPr="00D62FF1" w:rsidRDefault="00AF21F2" w:rsidP="00AF21F2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Theme="majorHAnsi" w:eastAsia="Times New Roman" w:hAnsiTheme="majorHAnsi" w:cstheme="majorHAnsi"/>
          <w:sz w:val="24"/>
          <w:szCs w:val="24"/>
          <w:lang w:val="it-IT"/>
        </w:rPr>
      </w:pPr>
      <w:r w:rsidRPr="00D62FF1">
        <w:rPr>
          <w:rFonts w:asciiTheme="majorHAnsi" w:hAnsiTheme="majorHAnsi" w:cstheme="majorHAnsi"/>
          <w:sz w:val="24"/>
          <w:szCs w:val="24"/>
        </w:rPr>
        <w:t xml:space="preserve">FT11 </w:t>
      </w:r>
      <w:r w:rsidRPr="00D62FF1">
        <w:rPr>
          <w:rFonts w:asciiTheme="majorHAnsi" w:hAnsiTheme="majorHAnsi" w:cstheme="majorHAnsi"/>
          <w:sz w:val="24"/>
          <w:szCs w:val="24"/>
        </w:rPr>
        <w:tab/>
      </w:r>
      <w:r w:rsidRPr="00D62FF1">
        <w:rPr>
          <w:rFonts w:asciiTheme="majorHAnsi" w:hAnsiTheme="majorHAnsi" w:cstheme="majorHAnsi"/>
          <w:sz w:val="24"/>
          <w:szCs w:val="24"/>
          <w:lang w:val="it-IT"/>
        </w:rPr>
        <w:t xml:space="preserve">Ali Asgari Mohsen - </w:t>
      </w:r>
      <w:bookmarkStart w:id="1" w:name="_Hlk76988075"/>
      <w:r w:rsidRPr="00D62FF1">
        <w:rPr>
          <w:rFonts w:asciiTheme="majorHAnsi" w:eastAsia="Times New Roman" w:hAnsiTheme="majorHAnsi" w:cstheme="majorHAnsi"/>
          <w:color w:val="222222"/>
          <w:sz w:val="24"/>
          <w:szCs w:val="24"/>
          <w:lang w:val="en-GB" w:eastAsia="it-IT"/>
        </w:rPr>
        <w:t>Sterol and Oxysterol Markers of Huntington's Disease</w:t>
      </w:r>
      <w:bookmarkEnd w:id="1"/>
      <w:r w:rsidRPr="00D62FF1">
        <w:rPr>
          <w:rFonts w:asciiTheme="majorHAnsi" w:eastAsia="Times New Roman" w:hAnsiTheme="majorHAnsi" w:cstheme="majorHAnsi"/>
          <w:color w:val="222222"/>
          <w:sz w:val="24"/>
          <w:szCs w:val="24"/>
          <w:lang w:val="en-GB" w:eastAsia="it-IT"/>
        </w:rPr>
        <w:t>: Further Studies of the 24S-Hydroxycholesterol Pathway</w:t>
      </w:r>
      <w:r w:rsidR="00DD6D0F">
        <w:rPr>
          <w:rFonts w:asciiTheme="majorHAnsi" w:eastAsia="Times New Roman" w:hAnsiTheme="majorHAnsi" w:cstheme="majorHAnsi"/>
          <w:color w:val="222222"/>
          <w:sz w:val="24"/>
          <w:szCs w:val="24"/>
          <w:lang w:val="en-GB" w:eastAsia="it-IT"/>
        </w:rPr>
        <w:t>.</w:t>
      </w:r>
    </w:p>
    <w:p w:rsidR="00413F3B" w:rsidRDefault="00413F3B" w:rsidP="00AF21F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9713B" w:rsidRDefault="0099713B" w:rsidP="00DD6D0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15:30 – 16:00</w:t>
      </w:r>
      <w:r w:rsidR="00DD6D0F" w:rsidRPr="00DD6D0F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="00DD6D0F" w:rsidRPr="00DD6D0F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</w:r>
      <w:r w:rsidR="00DD6D0F" w:rsidRPr="00DD6D0F">
        <w:rPr>
          <w:rFonts w:asciiTheme="majorHAnsi" w:hAnsiTheme="majorHAnsi" w:cstheme="majorHAnsi"/>
          <w:b/>
          <w:bCs/>
          <w:sz w:val="24"/>
          <w:szCs w:val="24"/>
          <w:lang w:val="en-US"/>
        </w:rPr>
        <w:tab/>
        <w:t>Oral communications and flash talks awards</w:t>
      </w:r>
    </w:p>
    <w:p w:rsidR="00DD6D0F" w:rsidRPr="00D62FF1" w:rsidRDefault="00DD6D0F" w:rsidP="0099713B">
      <w:pPr>
        <w:spacing w:after="0" w:line="240" w:lineRule="auto"/>
        <w:ind w:left="1416" w:firstLine="708"/>
        <w:rPr>
          <w:rFonts w:asciiTheme="majorHAnsi" w:hAnsiTheme="majorHAnsi" w:cstheme="majorHAnsi"/>
          <w:sz w:val="24"/>
          <w:szCs w:val="24"/>
        </w:rPr>
      </w:pPr>
      <w:r w:rsidRPr="00DD6D0F">
        <w:rPr>
          <w:rFonts w:asciiTheme="majorHAnsi" w:hAnsiTheme="majorHAnsi" w:cstheme="majorHAnsi"/>
          <w:b/>
          <w:sz w:val="24"/>
          <w:szCs w:val="24"/>
          <w:lang w:val="en-US"/>
        </w:rPr>
        <w:lastRenderedPageBreak/>
        <w:t>ENOR’s general assembly and concluding remarks</w:t>
      </w:r>
    </w:p>
    <w:sectPr w:rsidR="00DD6D0F" w:rsidRPr="00D62FF1" w:rsidSect="0099713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178"/>
    <w:rsid w:val="000D6FE2"/>
    <w:rsid w:val="002F1F38"/>
    <w:rsid w:val="00413F3B"/>
    <w:rsid w:val="00501CFF"/>
    <w:rsid w:val="007028FC"/>
    <w:rsid w:val="007C0178"/>
    <w:rsid w:val="007D0FA9"/>
    <w:rsid w:val="00916777"/>
    <w:rsid w:val="0099713B"/>
    <w:rsid w:val="00A53893"/>
    <w:rsid w:val="00AF21F2"/>
    <w:rsid w:val="00B00A45"/>
    <w:rsid w:val="00BE7119"/>
    <w:rsid w:val="00D62FF1"/>
    <w:rsid w:val="00DD6D0F"/>
    <w:rsid w:val="00DE3327"/>
    <w:rsid w:val="00EB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Bancod</dc:creator>
  <cp:lastModifiedBy>Gérard Lizard</cp:lastModifiedBy>
  <cp:revision>2</cp:revision>
  <cp:lastPrinted>2022-09-05T14:16:00Z</cp:lastPrinted>
  <dcterms:created xsi:type="dcterms:W3CDTF">2023-09-14T07:04:00Z</dcterms:created>
  <dcterms:modified xsi:type="dcterms:W3CDTF">2023-09-14T07:04:00Z</dcterms:modified>
</cp:coreProperties>
</file>